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8B1A38" w14:textId="77777777" w:rsidR="00A21485" w:rsidRDefault="00A21485">
      <w:pPr>
        <w:pStyle w:val="Default"/>
        <w:rPr>
          <w:rFonts w:ascii="Times New Roman" w:hAnsi="Times New Roman"/>
          <w:sz w:val="22"/>
          <w:szCs w:val="22"/>
        </w:rPr>
      </w:pPr>
    </w:p>
    <w:p w14:paraId="3F79ABEA" w14:textId="77777777" w:rsidR="00A21485" w:rsidRDefault="00A21485">
      <w:pPr>
        <w:rPr>
          <w:b/>
          <w:sz w:val="22"/>
          <w:szCs w:val="22"/>
        </w:rPr>
      </w:pPr>
    </w:p>
    <w:tbl>
      <w:tblPr>
        <w:tblW w:w="10774" w:type="dxa"/>
        <w:tblInd w:w="-639" w:type="dxa"/>
        <w:tblLayout w:type="fixed"/>
        <w:tblCellMar>
          <w:left w:w="70" w:type="dxa"/>
          <w:right w:w="70" w:type="dxa"/>
        </w:tblCellMar>
        <w:tblLook w:val="01E0" w:firstRow="1" w:lastRow="1" w:firstColumn="1" w:lastColumn="1" w:noHBand="0" w:noVBand="0"/>
      </w:tblPr>
      <w:tblGrid>
        <w:gridCol w:w="707"/>
        <w:gridCol w:w="2124"/>
        <w:gridCol w:w="856"/>
        <w:gridCol w:w="1136"/>
        <w:gridCol w:w="1418"/>
        <w:gridCol w:w="1133"/>
        <w:gridCol w:w="52"/>
        <w:gridCol w:w="1647"/>
        <w:gridCol w:w="1701"/>
      </w:tblGrid>
      <w:tr w:rsidR="00A21485" w14:paraId="74201A09" w14:textId="77777777" w:rsidTr="005250C4">
        <w:trPr>
          <w:cantSplit/>
          <w:trHeight w:val="185"/>
        </w:trPr>
        <w:tc>
          <w:tcPr>
            <w:tcW w:w="707" w:type="dxa"/>
            <w:vMerge w:val="restart"/>
            <w:tcBorders>
              <w:top w:val="single" w:sz="12" w:space="0" w:color="000000"/>
              <w:left w:val="single" w:sz="12" w:space="0" w:color="000000"/>
              <w:bottom w:val="single" w:sz="12" w:space="0" w:color="000000"/>
              <w:right w:val="single" w:sz="4" w:space="0" w:color="000000"/>
            </w:tcBorders>
            <w:shd w:val="clear" w:color="auto" w:fill="C0C0C0"/>
            <w:textDirection w:val="btLr"/>
          </w:tcPr>
          <w:p w14:paraId="39C4F41E" w14:textId="77777777" w:rsidR="00A21485" w:rsidRDefault="00000000">
            <w:pPr>
              <w:widowControl w:val="0"/>
              <w:ind w:left="113" w:right="113"/>
              <w:jc w:val="center"/>
              <w:rPr>
                <w:sz w:val="22"/>
                <w:szCs w:val="22"/>
                <w:lang w:val="en-GB"/>
              </w:rPr>
            </w:pPr>
            <w:r>
              <w:rPr>
                <w:sz w:val="22"/>
                <w:szCs w:val="22"/>
                <w:lang w:val="en-GB"/>
              </w:rPr>
              <w:t>To be filled in by the Field of Study Committee</w:t>
            </w:r>
          </w:p>
        </w:tc>
        <w:tc>
          <w:tcPr>
            <w:tcW w:w="6719" w:type="dxa"/>
            <w:gridSpan w:val="6"/>
            <w:tcBorders>
              <w:top w:val="single" w:sz="12" w:space="0" w:color="000000"/>
              <w:left w:val="single" w:sz="4" w:space="0" w:color="000000"/>
              <w:bottom w:val="single" w:sz="4" w:space="0" w:color="000000"/>
              <w:right w:val="single" w:sz="4" w:space="0" w:color="000000"/>
            </w:tcBorders>
            <w:shd w:val="clear" w:color="auto" w:fill="auto"/>
          </w:tcPr>
          <w:p w14:paraId="53D60102" w14:textId="77777777" w:rsidR="00A21485" w:rsidRDefault="00000000">
            <w:pPr>
              <w:widowControl w:val="0"/>
              <w:rPr>
                <w:sz w:val="22"/>
                <w:szCs w:val="22"/>
              </w:rPr>
            </w:pPr>
            <w:r>
              <w:rPr>
                <w:sz w:val="22"/>
                <w:szCs w:val="22"/>
              </w:rPr>
              <w:t>Module (</w:t>
            </w:r>
            <w:proofErr w:type="spellStart"/>
            <w:r>
              <w:rPr>
                <w:sz w:val="22"/>
                <w:szCs w:val="22"/>
              </w:rPr>
              <w:t>course</w:t>
            </w:r>
            <w:proofErr w:type="spellEnd"/>
            <w:r>
              <w:rPr>
                <w:sz w:val="22"/>
                <w:szCs w:val="22"/>
              </w:rPr>
              <w:t xml:space="preserve"> </w:t>
            </w:r>
            <w:proofErr w:type="spellStart"/>
            <w:r>
              <w:rPr>
                <w:sz w:val="22"/>
                <w:szCs w:val="22"/>
              </w:rPr>
              <w:t>block</w:t>
            </w:r>
            <w:proofErr w:type="spellEnd"/>
            <w:r>
              <w:rPr>
                <w:sz w:val="22"/>
                <w:szCs w:val="22"/>
              </w:rPr>
              <w:t xml:space="preserve">) </w:t>
            </w:r>
            <w:proofErr w:type="spellStart"/>
            <w:r>
              <w:rPr>
                <w:sz w:val="22"/>
                <w:szCs w:val="22"/>
              </w:rPr>
              <w:t>name</w:t>
            </w:r>
            <w:proofErr w:type="spellEnd"/>
            <w:r>
              <w:rPr>
                <w:sz w:val="22"/>
                <w:szCs w:val="22"/>
              </w:rPr>
              <w:t xml:space="preserve">: </w:t>
            </w:r>
            <w:r>
              <w:rPr>
                <w:b/>
                <w:sz w:val="22"/>
                <w:szCs w:val="22"/>
              </w:rPr>
              <w:t>PRZEDMIOTY KIERUNKOWE</w:t>
            </w:r>
          </w:p>
        </w:tc>
        <w:tc>
          <w:tcPr>
            <w:tcW w:w="3348" w:type="dxa"/>
            <w:gridSpan w:val="2"/>
            <w:tcBorders>
              <w:top w:val="single" w:sz="12" w:space="0" w:color="000000"/>
              <w:left w:val="single" w:sz="4" w:space="0" w:color="000000"/>
              <w:bottom w:val="single" w:sz="4" w:space="0" w:color="000000"/>
              <w:right w:val="single" w:sz="12" w:space="0" w:color="000000"/>
            </w:tcBorders>
            <w:shd w:val="clear" w:color="auto" w:fill="C0C0C0"/>
          </w:tcPr>
          <w:p w14:paraId="53F188F6" w14:textId="77777777" w:rsidR="00A21485" w:rsidRDefault="00000000">
            <w:pPr>
              <w:widowControl w:val="0"/>
              <w:rPr>
                <w:sz w:val="22"/>
                <w:szCs w:val="22"/>
                <w:lang w:val="en-GB"/>
              </w:rPr>
            </w:pPr>
            <w:r>
              <w:rPr>
                <w:sz w:val="22"/>
                <w:szCs w:val="22"/>
                <w:lang w:val="en-GB"/>
              </w:rPr>
              <w:t xml:space="preserve">Module code: </w:t>
            </w:r>
            <w:r>
              <w:rPr>
                <w:b/>
                <w:sz w:val="22"/>
                <w:szCs w:val="22"/>
                <w:lang w:val="en-GB"/>
              </w:rPr>
              <w:t>C</w:t>
            </w:r>
          </w:p>
        </w:tc>
      </w:tr>
      <w:tr w:rsidR="00A21485" w14:paraId="79287965" w14:textId="77777777" w:rsidTr="005250C4">
        <w:trPr>
          <w:cantSplit/>
        </w:trPr>
        <w:tc>
          <w:tcPr>
            <w:tcW w:w="707" w:type="dxa"/>
            <w:vMerge/>
            <w:tcBorders>
              <w:top w:val="single" w:sz="12" w:space="0" w:color="000000"/>
              <w:left w:val="single" w:sz="12" w:space="0" w:color="000000"/>
              <w:bottom w:val="single" w:sz="12" w:space="0" w:color="000000"/>
              <w:right w:val="single" w:sz="4" w:space="0" w:color="000000"/>
            </w:tcBorders>
            <w:vAlign w:val="center"/>
          </w:tcPr>
          <w:p w14:paraId="0E93AEDA" w14:textId="77777777" w:rsidR="00A21485" w:rsidRDefault="00A21485">
            <w:pPr>
              <w:widowControl w:val="0"/>
              <w:rPr>
                <w:sz w:val="22"/>
                <w:szCs w:val="22"/>
                <w:lang w:val="en-GB"/>
              </w:rPr>
            </w:pPr>
          </w:p>
        </w:tc>
        <w:tc>
          <w:tcPr>
            <w:tcW w:w="6719" w:type="dxa"/>
            <w:gridSpan w:val="6"/>
            <w:tcBorders>
              <w:top w:val="single" w:sz="4" w:space="0" w:color="000000"/>
              <w:left w:val="single" w:sz="4" w:space="0" w:color="000000"/>
              <w:bottom w:val="single" w:sz="4" w:space="0" w:color="000000"/>
              <w:right w:val="single" w:sz="4" w:space="0" w:color="000000"/>
            </w:tcBorders>
            <w:shd w:val="clear" w:color="auto" w:fill="auto"/>
          </w:tcPr>
          <w:p w14:paraId="52A7A41B" w14:textId="77777777" w:rsidR="00A21485" w:rsidRDefault="00000000">
            <w:pPr>
              <w:widowControl w:val="0"/>
              <w:rPr>
                <w:b/>
                <w:sz w:val="22"/>
                <w:szCs w:val="22"/>
                <w:lang w:val="en-GB"/>
              </w:rPr>
            </w:pPr>
            <w:r>
              <w:rPr>
                <w:sz w:val="22"/>
                <w:szCs w:val="22"/>
                <w:lang w:val="en-GB"/>
              </w:rPr>
              <w:t xml:space="preserve">Course name: </w:t>
            </w:r>
            <w:r>
              <w:rPr>
                <w:b/>
                <w:sz w:val="22"/>
                <w:szCs w:val="22"/>
              </w:rPr>
              <w:t>INTERNATIONAL LOGISTICS</w:t>
            </w:r>
          </w:p>
        </w:tc>
        <w:tc>
          <w:tcPr>
            <w:tcW w:w="3348" w:type="dxa"/>
            <w:gridSpan w:val="2"/>
            <w:tcBorders>
              <w:top w:val="single" w:sz="4" w:space="0" w:color="000000"/>
              <w:left w:val="single" w:sz="4" w:space="0" w:color="000000"/>
              <w:bottom w:val="single" w:sz="4" w:space="0" w:color="000000"/>
              <w:right w:val="single" w:sz="12" w:space="0" w:color="000000"/>
            </w:tcBorders>
            <w:shd w:val="clear" w:color="auto" w:fill="C0C0C0"/>
          </w:tcPr>
          <w:p w14:paraId="044F8185" w14:textId="77777777" w:rsidR="00A21485" w:rsidRDefault="00000000">
            <w:pPr>
              <w:widowControl w:val="0"/>
              <w:rPr>
                <w:sz w:val="22"/>
                <w:szCs w:val="22"/>
                <w:lang w:val="en-GB"/>
              </w:rPr>
            </w:pPr>
            <w:r>
              <w:rPr>
                <w:sz w:val="22"/>
                <w:szCs w:val="22"/>
                <w:lang w:val="en-GB"/>
              </w:rPr>
              <w:t xml:space="preserve">Course code: </w:t>
            </w:r>
            <w:r>
              <w:rPr>
                <w:b/>
                <w:sz w:val="22"/>
                <w:szCs w:val="22"/>
                <w:lang w:val="en-GB"/>
              </w:rPr>
              <w:t>35.</w:t>
            </w:r>
          </w:p>
        </w:tc>
      </w:tr>
      <w:tr w:rsidR="00A21485" w14:paraId="6EE67EB4" w14:textId="77777777" w:rsidTr="005250C4">
        <w:trPr>
          <w:cantSplit/>
        </w:trPr>
        <w:tc>
          <w:tcPr>
            <w:tcW w:w="707" w:type="dxa"/>
            <w:vMerge/>
            <w:tcBorders>
              <w:top w:val="single" w:sz="12" w:space="0" w:color="000000"/>
              <w:left w:val="single" w:sz="12" w:space="0" w:color="000000"/>
              <w:bottom w:val="single" w:sz="12" w:space="0" w:color="000000"/>
              <w:right w:val="single" w:sz="4" w:space="0" w:color="000000"/>
            </w:tcBorders>
            <w:vAlign w:val="center"/>
          </w:tcPr>
          <w:p w14:paraId="20C60CBB" w14:textId="77777777" w:rsidR="00A21485" w:rsidRDefault="00A21485">
            <w:pPr>
              <w:widowControl w:val="0"/>
              <w:rPr>
                <w:sz w:val="22"/>
                <w:szCs w:val="22"/>
                <w:lang w:val="en-GB"/>
              </w:rPr>
            </w:pPr>
          </w:p>
        </w:tc>
        <w:tc>
          <w:tcPr>
            <w:tcW w:w="10067" w:type="dxa"/>
            <w:gridSpan w:val="8"/>
            <w:tcBorders>
              <w:top w:val="single" w:sz="4" w:space="0" w:color="000000"/>
              <w:left w:val="single" w:sz="4" w:space="0" w:color="000000"/>
              <w:bottom w:val="single" w:sz="4" w:space="0" w:color="000000"/>
              <w:right w:val="single" w:sz="12" w:space="0" w:color="000000"/>
            </w:tcBorders>
            <w:shd w:val="clear" w:color="auto" w:fill="auto"/>
          </w:tcPr>
          <w:p w14:paraId="68E33148" w14:textId="77777777" w:rsidR="00A21485" w:rsidRDefault="00000000">
            <w:pPr>
              <w:widowControl w:val="0"/>
              <w:rPr>
                <w:b/>
                <w:sz w:val="22"/>
                <w:szCs w:val="22"/>
                <w:lang w:val="en-GB"/>
              </w:rPr>
            </w:pPr>
            <w:r>
              <w:rPr>
                <w:sz w:val="22"/>
                <w:szCs w:val="22"/>
                <w:lang w:val="en-GB"/>
              </w:rPr>
              <w:t>Organisational Unit conducting the course/module:</w:t>
            </w:r>
            <w:r>
              <w:rPr>
                <w:b/>
                <w:sz w:val="22"/>
                <w:szCs w:val="22"/>
                <w:lang w:val="en-GB"/>
              </w:rPr>
              <w:t xml:space="preserve"> INSTITUTE OF ECONOMICS</w:t>
            </w:r>
          </w:p>
        </w:tc>
      </w:tr>
      <w:tr w:rsidR="00A21485" w14:paraId="7AB1DD8E" w14:textId="77777777" w:rsidTr="005250C4">
        <w:trPr>
          <w:cantSplit/>
        </w:trPr>
        <w:tc>
          <w:tcPr>
            <w:tcW w:w="707" w:type="dxa"/>
            <w:vMerge/>
            <w:tcBorders>
              <w:top w:val="single" w:sz="12" w:space="0" w:color="000000"/>
              <w:left w:val="single" w:sz="12" w:space="0" w:color="000000"/>
              <w:bottom w:val="single" w:sz="12" w:space="0" w:color="000000"/>
              <w:right w:val="single" w:sz="4" w:space="0" w:color="000000"/>
            </w:tcBorders>
            <w:vAlign w:val="center"/>
          </w:tcPr>
          <w:p w14:paraId="1B97C0A5" w14:textId="77777777" w:rsidR="00A21485" w:rsidRDefault="00A21485">
            <w:pPr>
              <w:widowControl w:val="0"/>
              <w:rPr>
                <w:sz w:val="22"/>
                <w:szCs w:val="22"/>
                <w:lang w:val="en-GB"/>
              </w:rPr>
            </w:pPr>
          </w:p>
        </w:tc>
        <w:tc>
          <w:tcPr>
            <w:tcW w:w="10067" w:type="dxa"/>
            <w:gridSpan w:val="8"/>
            <w:tcBorders>
              <w:top w:val="single" w:sz="4" w:space="0" w:color="000000"/>
              <w:left w:val="single" w:sz="4" w:space="0" w:color="000000"/>
              <w:bottom w:val="single" w:sz="4" w:space="0" w:color="000000"/>
              <w:right w:val="single" w:sz="12" w:space="0" w:color="000000"/>
            </w:tcBorders>
            <w:shd w:val="clear" w:color="auto" w:fill="auto"/>
          </w:tcPr>
          <w:p w14:paraId="27C63A28" w14:textId="77777777" w:rsidR="00A21485" w:rsidRDefault="00000000">
            <w:pPr>
              <w:widowControl w:val="0"/>
              <w:rPr>
                <w:sz w:val="22"/>
                <w:szCs w:val="22"/>
                <w:lang w:val="en-GB"/>
              </w:rPr>
            </w:pPr>
            <w:r>
              <w:rPr>
                <w:sz w:val="22"/>
                <w:szCs w:val="22"/>
                <w:lang w:val="en-GB"/>
              </w:rPr>
              <w:t>Field of study:</w:t>
            </w:r>
            <w:r>
              <w:rPr>
                <w:b/>
                <w:sz w:val="22"/>
                <w:szCs w:val="22"/>
                <w:lang w:val="en-GB"/>
              </w:rPr>
              <w:t xml:space="preserve"> LOGISTICS</w:t>
            </w:r>
          </w:p>
        </w:tc>
      </w:tr>
      <w:tr w:rsidR="005250C4" w14:paraId="2EBF5228" w14:textId="77777777" w:rsidTr="005250C4">
        <w:trPr>
          <w:cantSplit/>
        </w:trPr>
        <w:tc>
          <w:tcPr>
            <w:tcW w:w="707" w:type="dxa"/>
            <w:vMerge/>
            <w:tcBorders>
              <w:top w:val="single" w:sz="12" w:space="0" w:color="000000"/>
              <w:left w:val="single" w:sz="12" w:space="0" w:color="000000"/>
              <w:bottom w:val="single" w:sz="12" w:space="0" w:color="000000"/>
              <w:right w:val="single" w:sz="4" w:space="0" w:color="000000"/>
            </w:tcBorders>
            <w:vAlign w:val="center"/>
          </w:tcPr>
          <w:p w14:paraId="148D864D" w14:textId="77777777" w:rsidR="005250C4" w:rsidRDefault="005250C4">
            <w:pPr>
              <w:widowControl w:val="0"/>
              <w:rPr>
                <w:sz w:val="22"/>
                <w:szCs w:val="22"/>
                <w:lang w:val="en-GB"/>
              </w:rPr>
            </w:pPr>
          </w:p>
        </w:tc>
        <w:tc>
          <w:tcPr>
            <w:tcW w:w="2980" w:type="dxa"/>
            <w:gridSpan w:val="2"/>
            <w:tcBorders>
              <w:top w:val="single" w:sz="4" w:space="0" w:color="000000"/>
              <w:left w:val="single" w:sz="4" w:space="0" w:color="000000"/>
              <w:bottom w:val="single" w:sz="4" w:space="0" w:color="000000"/>
              <w:right w:val="single" w:sz="4" w:space="0" w:color="000000"/>
            </w:tcBorders>
            <w:shd w:val="clear" w:color="auto" w:fill="auto"/>
          </w:tcPr>
          <w:p w14:paraId="1465F93D" w14:textId="77777777" w:rsidR="005250C4" w:rsidRDefault="005250C4">
            <w:pPr>
              <w:widowControl w:val="0"/>
              <w:rPr>
                <w:sz w:val="22"/>
                <w:szCs w:val="22"/>
                <w:lang w:val="en-GB"/>
              </w:rPr>
            </w:pPr>
            <w:r>
              <w:rPr>
                <w:sz w:val="22"/>
                <w:szCs w:val="22"/>
                <w:lang w:val="en-GB"/>
              </w:rPr>
              <w:t xml:space="preserve">Mode of study: </w:t>
            </w:r>
            <w:r>
              <w:rPr>
                <w:b/>
                <w:sz w:val="22"/>
                <w:szCs w:val="22"/>
                <w:lang w:val="en-GB"/>
              </w:rPr>
              <w:t>FULL - TIME</w:t>
            </w:r>
          </w:p>
        </w:tc>
        <w:tc>
          <w:tcPr>
            <w:tcW w:w="7087" w:type="dxa"/>
            <w:gridSpan w:val="6"/>
            <w:tcBorders>
              <w:top w:val="single" w:sz="4" w:space="0" w:color="000000"/>
              <w:left w:val="single" w:sz="4" w:space="0" w:color="000000"/>
              <w:bottom w:val="single" w:sz="4" w:space="0" w:color="000000"/>
              <w:right w:val="single" w:sz="12" w:space="0" w:color="000000"/>
            </w:tcBorders>
            <w:shd w:val="clear" w:color="auto" w:fill="auto"/>
          </w:tcPr>
          <w:p w14:paraId="45176D0D" w14:textId="6650284E" w:rsidR="005250C4" w:rsidRDefault="005250C4">
            <w:pPr>
              <w:widowControl w:val="0"/>
              <w:rPr>
                <w:sz w:val="22"/>
                <w:szCs w:val="22"/>
                <w:lang w:val="en-GB"/>
              </w:rPr>
            </w:pPr>
            <w:r>
              <w:rPr>
                <w:sz w:val="22"/>
                <w:szCs w:val="22"/>
                <w:lang w:val="en-GB"/>
              </w:rPr>
              <w:t xml:space="preserve">Study profile: </w:t>
            </w:r>
            <w:r>
              <w:rPr>
                <w:b/>
                <w:sz w:val="22"/>
                <w:szCs w:val="22"/>
                <w:lang w:val="en-GB"/>
              </w:rPr>
              <w:t>PRACTICAL</w:t>
            </w:r>
          </w:p>
        </w:tc>
      </w:tr>
      <w:tr w:rsidR="00A21485" w14:paraId="6819DE54" w14:textId="77777777" w:rsidTr="005250C4">
        <w:trPr>
          <w:cantSplit/>
        </w:trPr>
        <w:tc>
          <w:tcPr>
            <w:tcW w:w="707" w:type="dxa"/>
            <w:vMerge/>
            <w:tcBorders>
              <w:top w:val="single" w:sz="12" w:space="0" w:color="000000"/>
              <w:left w:val="single" w:sz="12" w:space="0" w:color="000000"/>
              <w:bottom w:val="single" w:sz="12" w:space="0" w:color="000000"/>
              <w:right w:val="single" w:sz="4" w:space="0" w:color="000000"/>
            </w:tcBorders>
            <w:vAlign w:val="center"/>
          </w:tcPr>
          <w:p w14:paraId="7CBF987A" w14:textId="77777777" w:rsidR="00A21485" w:rsidRDefault="00A21485">
            <w:pPr>
              <w:widowControl w:val="0"/>
              <w:rPr>
                <w:sz w:val="22"/>
                <w:szCs w:val="22"/>
                <w:lang w:val="en-GB"/>
              </w:rPr>
            </w:pPr>
          </w:p>
        </w:tc>
        <w:tc>
          <w:tcPr>
            <w:tcW w:w="2980" w:type="dxa"/>
            <w:gridSpan w:val="2"/>
            <w:tcBorders>
              <w:top w:val="single" w:sz="4" w:space="0" w:color="000000"/>
              <w:left w:val="single" w:sz="4" w:space="0" w:color="000000"/>
              <w:bottom w:val="single" w:sz="4" w:space="0" w:color="000000"/>
              <w:right w:val="single" w:sz="4" w:space="0" w:color="000000"/>
            </w:tcBorders>
            <w:shd w:val="clear" w:color="auto" w:fill="auto"/>
          </w:tcPr>
          <w:p w14:paraId="5D497941" w14:textId="77777777" w:rsidR="00A21485" w:rsidRDefault="00000000">
            <w:pPr>
              <w:widowControl w:val="0"/>
              <w:rPr>
                <w:sz w:val="22"/>
                <w:szCs w:val="22"/>
                <w:lang w:val="en-GB"/>
              </w:rPr>
            </w:pPr>
            <w:r>
              <w:rPr>
                <w:sz w:val="22"/>
                <w:szCs w:val="22"/>
                <w:lang w:val="en-GB"/>
              </w:rPr>
              <w:t xml:space="preserve">Year / semester: </w:t>
            </w:r>
            <w:r>
              <w:rPr>
                <w:b/>
                <w:sz w:val="22"/>
                <w:szCs w:val="22"/>
                <w:lang w:val="en-GB"/>
              </w:rPr>
              <w:t>III/V</w:t>
            </w:r>
          </w:p>
        </w:tc>
        <w:tc>
          <w:tcPr>
            <w:tcW w:w="3687" w:type="dxa"/>
            <w:gridSpan w:val="3"/>
            <w:tcBorders>
              <w:top w:val="single" w:sz="4" w:space="0" w:color="000000"/>
              <w:left w:val="single" w:sz="4" w:space="0" w:color="000000"/>
              <w:bottom w:val="single" w:sz="4" w:space="0" w:color="000000"/>
              <w:right w:val="single" w:sz="4" w:space="0" w:color="000000"/>
            </w:tcBorders>
            <w:shd w:val="clear" w:color="auto" w:fill="auto"/>
          </w:tcPr>
          <w:p w14:paraId="66BD930B" w14:textId="77777777" w:rsidR="00A21485" w:rsidRDefault="00000000">
            <w:pPr>
              <w:widowControl w:val="0"/>
              <w:rPr>
                <w:sz w:val="22"/>
                <w:szCs w:val="22"/>
                <w:lang w:val="en-GB"/>
              </w:rPr>
            </w:pPr>
            <w:r>
              <w:rPr>
                <w:sz w:val="22"/>
                <w:szCs w:val="22"/>
                <w:lang w:val="en-GB"/>
              </w:rPr>
              <w:t xml:space="preserve">Course/module status: </w:t>
            </w:r>
            <w:r>
              <w:rPr>
                <w:b/>
                <w:sz w:val="22"/>
                <w:szCs w:val="22"/>
              </w:rPr>
              <w:t>OBLIGATORY</w:t>
            </w:r>
          </w:p>
        </w:tc>
        <w:tc>
          <w:tcPr>
            <w:tcW w:w="3400" w:type="dxa"/>
            <w:gridSpan w:val="3"/>
            <w:tcBorders>
              <w:top w:val="single" w:sz="4" w:space="0" w:color="000000"/>
              <w:left w:val="single" w:sz="4" w:space="0" w:color="000000"/>
              <w:bottom w:val="single" w:sz="4" w:space="0" w:color="000000"/>
              <w:right w:val="single" w:sz="12" w:space="0" w:color="000000"/>
            </w:tcBorders>
            <w:shd w:val="clear" w:color="auto" w:fill="auto"/>
          </w:tcPr>
          <w:p w14:paraId="11BF046F" w14:textId="5BDA386A" w:rsidR="00A21485" w:rsidRDefault="00000000">
            <w:pPr>
              <w:widowControl w:val="0"/>
              <w:rPr>
                <w:sz w:val="22"/>
                <w:szCs w:val="22"/>
                <w:lang w:val="en-GB"/>
              </w:rPr>
            </w:pPr>
            <w:r>
              <w:rPr>
                <w:sz w:val="22"/>
                <w:szCs w:val="22"/>
                <w:lang w:val="en-GB"/>
              </w:rPr>
              <w:t xml:space="preserve">Course/module </w:t>
            </w:r>
            <w:proofErr w:type="spellStart"/>
            <w:r>
              <w:rPr>
                <w:sz w:val="22"/>
                <w:szCs w:val="22"/>
                <w:lang w:val="en-GB"/>
              </w:rPr>
              <w:t>language:</w:t>
            </w:r>
            <w:r>
              <w:rPr>
                <w:b/>
                <w:sz w:val="22"/>
                <w:szCs w:val="22"/>
                <w:lang w:val="en-GB"/>
              </w:rPr>
              <w:t>ENGLISH</w:t>
            </w:r>
            <w:proofErr w:type="spellEnd"/>
            <w:r w:rsidR="005250C4">
              <w:rPr>
                <w:b/>
                <w:sz w:val="22"/>
                <w:szCs w:val="22"/>
                <w:lang w:val="en-GB"/>
              </w:rPr>
              <w:t>/POLISH</w:t>
            </w:r>
          </w:p>
        </w:tc>
      </w:tr>
      <w:tr w:rsidR="00A21485" w14:paraId="6844979B" w14:textId="77777777" w:rsidTr="005250C4">
        <w:trPr>
          <w:cantSplit/>
        </w:trPr>
        <w:tc>
          <w:tcPr>
            <w:tcW w:w="707" w:type="dxa"/>
            <w:vMerge/>
            <w:tcBorders>
              <w:top w:val="single" w:sz="12" w:space="0" w:color="000000"/>
              <w:left w:val="single" w:sz="12" w:space="0" w:color="000000"/>
              <w:bottom w:val="single" w:sz="12" w:space="0" w:color="000000"/>
              <w:right w:val="single" w:sz="4" w:space="0" w:color="000000"/>
            </w:tcBorders>
            <w:vAlign w:val="center"/>
          </w:tcPr>
          <w:p w14:paraId="43732BB6" w14:textId="77777777" w:rsidR="00A21485" w:rsidRDefault="00A21485">
            <w:pPr>
              <w:widowControl w:val="0"/>
              <w:rPr>
                <w:sz w:val="22"/>
                <w:szCs w:val="22"/>
                <w:lang w:val="en-GB"/>
              </w:rPr>
            </w:pPr>
          </w:p>
        </w:tc>
        <w:tc>
          <w:tcPr>
            <w:tcW w:w="2124" w:type="dxa"/>
            <w:tcBorders>
              <w:top w:val="single" w:sz="4" w:space="0" w:color="000000"/>
              <w:left w:val="single" w:sz="4" w:space="0" w:color="000000"/>
              <w:bottom w:val="single" w:sz="4" w:space="0" w:color="000000"/>
              <w:right w:val="single" w:sz="4" w:space="0" w:color="000000"/>
            </w:tcBorders>
          </w:tcPr>
          <w:p w14:paraId="3460ADE0" w14:textId="77777777" w:rsidR="00A21485" w:rsidRDefault="00000000">
            <w:pPr>
              <w:widowControl w:val="0"/>
              <w:spacing w:before="120"/>
              <w:rPr>
                <w:sz w:val="22"/>
                <w:szCs w:val="22"/>
                <w:lang w:val="en-GB"/>
              </w:rPr>
            </w:pPr>
            <w:r>
              <w:rPr>
                <w:sz w:val="22"/>
                <w:szCs w:val="22"/>
                <w:lang w:val="en-GB"/>
              </w:rPr>
              <w:t>Form of tuition</w:t>
            </w:r>
          </w:p>
        </w:tc>
        <w:tc>
          <w:tcPr>
            <w:tcW w:w="856" w:type="dxa"/>
            <w:tcBorders>
              <w:top w:val="single" w:sz="4" w:space="0" w:color="000000"/>
              <w:left w:val="single" w:sz="4" w:space="0" w:color="000000"/>
              <w:bottom w:val="single" w:sz="4" w:space="0" w:color="000000"/>
              <w:right w:val="single" w:sz="4" w:space="0" w:color="000000"/>
            </w:tcBorders>
            <w:vAlign w:val="center"/>
          </w:tcPr>
          <w:p w14:paraId="7BFB2C29" w14:textId="77777777" w:rsidR="00A21485" w:rsidRDefault="00000000">
            <w:pPr>
              <w:widowControl w:val="0"/>
              <w:jc w:val="center"/>
              <w:rPr>
                <w:sz w:val="22"/>
                <w:szCs w:val="22"/>
                <w:lang w:val="en-GB"/>
              </w:rPr>
            </w:pPr>
            <w:r>
              <w:rPr>
                <w:sz w:val="22"/>
                <w:szCs w:val="22"/>
                <w:lang w:val="en-GB"/>
              </w:rPr>
              <w:t>lecture</w:t>
            </w:r>
          </w:p>
        </w:tc>
        <w:tc>
          <w:tcPr>
            <w:tcW w:w="1136" w:type="dxa"/>
            <w:tcBorders>
              <w:top w:val="single" w:sz="4" w:space="0" w:color="000000"/>
              <w:left w:val="single" w:sz="4" w:space="0" w:color="000000"/>
              <w:bottom w:val="single" w:sz="4" w:space="0" w:color="000000"/>
              <w:right w:val="single" w:sz="4" w:space="0" w:color="000000"/>
            </w:tcBorders>
            <w:vAlign w:val="center"/>
          </w:tcPr>
          <w:p w14:paraId="6DDA0D2A" w14:textId="77777777" w:rsidR="00A21485" w:rsidRDefault="00000000">
            <w:pPr>
              <w:widowControl w:val="0"/>
              <w:jc w:val="center"/>
              <w:rPr>
                <w:sz w:val="22"/>
                <w:szCs w:val="22"/>
                <w:lang w:val="en-GB"/>
              </w:rPr>
            </w:pPr>
            <w:r>
              <w:rPr>
                <w:sz w:val="22"/>
                <w:szCs w:val="22"/>
                <w:lang w:val="en-GB"/>
              </w:rPr>
              <w:t>class</w:t>
            </w:r>
          </w:p>
        </w:tc>
        <w:tc>
          <w:tcPr>
            <w:tcW w:w="1418" w:type="dxa"/>
            <w:tcBorders>
              <w:top w:val="single" w:sz="4" w:space="0" w:color="000000"/>
              <w:left w:val="single" w:sz="4" w:space="0" w:color="000000"/>
              <w:bottom w:val="single" w:sz="4" w:space="0" w:color="000000"/>
              <w:right w:val="single" w:sz="4" w:space="0" w:color="000000"/>
            </w:tcBorders>
            <w:vAlign w:val="center"/>
          </w:tcPr>
          <w:p w14:paraId="6137F03A" w14:textId="77777777" w:rsidR="00A21485" w:rsidRDefault="00000000">
            <w:pPr>
              <w:widowControl w:val="0"/>
              <w:jc w:val="center"/>
              <w:rPr>
                <w:sz w:val="22"/>
                <w:szCs w:val="22"/>
                <w:lang w:val="en-GB"/>
              </w:rPr>
            </w:pPr>
            <w:r>
              <w:rPr>
                <w:sz w:val="22"/>
                <w:szCs w:val="22"/>
                <w:lang w:val="en-GB"/>
              </w:rPr>
              <w:t>laboratory</w:t>
            </w:r>
          </w:p>
        </w:tc>
        <w:tc>
          <w:tcPr>
            <w:tcW w:w="1133" w:type="dxa"/>
            <w:tcBorders>
              <w:top w:val="single" w:sz="4" w:space="0" w:color="000000"/>
              <w:left w:val="single" w:sz="4" w:space="0" w:color="000000"/>
              <w:bottom w:val="single" w:sz="4" w:space="0" w:color="000000"/>
              <w:right w:val="single" w:sz="4" w:space="0" w:color="000000"/>
            </w:tcBorders>
            <w:vAlign w:val="center"/>
          </w:tcPr>
          <w:p w14:paraId="3A07D788" w14:textId="77777777" w:rsidR="00A21485" w:rsidRDefault="00000000">
            <w:pPr>
              <w:widowControl w:val="0"/>
              <w:jc w:val="center"/>
              <w:rPr>
                <w:sz w:val="22"/>
                <w:szCs w:val="22"/>
                <w:lang w:val="en-GB"/>
              </w:rPr>
            </w:pPr>
            <w:r>
              <w:rPr>
                <w:sz w:val="22"/>
                <w:szCs w:val="22"/>
                <w:lang w:val="en-GB"/>
              </w:rPr>
              <w:t>project</w:t>
            </w:r>
          </w:p>
        </w:tc>
        <w:tc>
          <w:tcPr>
            <w:tcW w:w="1699" w:type="dxa"/>
            <w:gridSpan w:val="2"/>
            <w:tcBorders>
              <w:top w:val="single" w:sz="4" w:space="0" w:color="000000"/>
              <w:left w:val="single" w:sz="4" w:space="0" w:color="000000"/>
              <w:bottom w:val="single" w:sz="4" w:space="0" w:color="000000"/>
              <w:right w:val="single" w:sz="4" w:space="0" w:color="000000"/>
            </w:tcBorders>
            <w:vAlign w:val="center"/>
          </w:tcPr>
          <w:p w14:paraId="59E45CEA" w14:textId="77777777" w:rsidR="00A21485" w:rsidRDefault="00000000">
            <w:pPr>
              <w:widowControl w:val="0"/>
              <w:jc w:val="center"/>
              <w:rPr>
                <w:sz w:val="22"/>
                <w:szCs w:val="22"/>
                <w:lang w:val="en-GB"/>
              </w:rPr>
            </w:pPr>
            <w:r>
              <w:rPr>
                <w:sz w:val="22"/>
                <w:szCs w:val="22"/>
                <w:lang w:val="en-GB"/>
              </w:rPr>
              <w:t>seminar</w:t>
            </w:r>
          </w:p>
        </w:tc>
        <w:tc>
          <w:tcPr>
            <w:tcW w:w="1701" w:type="dxa"/>
            <w:tcBorders>
              <w:top w:val="single" w:sz="4" w:space="0" w:color="000000"/>
              <w:left w:val="single" w:sz="4" w:space="0" w:color="000000"/>
              <w:bottom w:val="single" w:sz="4" w:space="0" w:color="000000"/>
              <w:right w:val="single" w:sz="12" w:space="0" w:color="000000"/>
            </w:tcBorders>
            <w:vAlign w:val="center"/>
          </w:tcPr>
          <w:p w14:paraId="28CD550D" w14:textId="77777777" w:rsidR="00A21485" w:rsidRDefault="00000000">
            <w:pPr>
              <w:widowControl w:val="0"/>
              <w:jc w:val="center"/>
              <w:rPr>
                <w:sz w:val="22"/>
                <w:szCs w:val="22"/>
                <w:lang w:val="en-GB"/>
              </w:rPr>
            </w:pPr>
            <w:r>
              <w:rPr>
                <w:sz w:val="22"/>
                <w:szCs w:val="22"/>
                <w:lang w:val="en-GB"/>
              </w:rPr>
              <w:t>other (please, specify)</w:t>
            </w:r>
          </w:p>
        </w:tc>
      </w:tr>
      <w:tr w:rsidR="00A21485" w14:paraId="3C00397E" w14:textId="77777777" w:rsidTr="005250C4">
        <w:trPr>
          <w:cantSplit/>
          <w:trHeight w:val="406"/>
        </w:trPr>
        <w:tc>
          <w:tcPr>
            <w:tcW w:w="707" w:type="dxa"/>
            <w:vMerge/>
            <w:tcBorders>
              <w:top w:val="single" w:sz="12" w:space="0" w:color="000000"/>
              <w:left w:val="single" w:sz="12" w:space="0" w:color="000000"/>
              <w:bottom w:val="single" w:sz="12" w:space="0" w:color="000000"/>
              <w:right w:val="single" w:sz="4" w:space="0" w:color="000000"/>
            </w:tcBorders>
            <w:vAlign w:val="center"/>
          </w:tcPr>
          <w:p w14:paraId="2A7904E1" w14:textId="77777777" w:rsidR="00A21485" w:rsidRDefault="00A21485">
            <w:pPr>
              <w:widowControl w:val="0"/>
              <w:rPr>
                <w:sz w:val="22"/>
                <w:szCs w:val="22"/>
                <w:lang w:val="en-GB"/>
              </w:rPr>
            </w:pPr>
          </w:p>
        </w:tc>
        <w:tc>
          <w:tcPr>
            <w:tcW w:w="2124" w:type="dxa"/>
            <w:tcBorders>
              <w:top w:val="single" w:sz="4" w:space="0" w:color="000000"/>
              <w:left w:val="single" w:sz="4" w:space="0" w:color="000000"/>
              <w:bottom w:val="single" w:sz="12" w:space="0" w:color="000000"/>
              <w:right w:val="single" w:sz="4" w:space="0" w:color="000000"/>
            </w:tcBorders>
          </w:tcPr>
          <w:p w14:paraId="7FBCF0F8" w14:textId="77777777" w:rsidR="00A21485" w:rsidRDefault="00000000">
            <w:pPr>
              <w:widowControl w:val="0"/>
              <w:spacing w:before="120" w:after="120"/>
              <w:rPr>
                <w:sz w:val="22"/>
                <w:szCs w:val="22"/>
                <w:lang w:val="en-GB"/>
              </w:rPr>
            </w:pPr>
            <w:r>
              <w:rPr>
                <w:sz w:val="22"/>
                <w:szCs w:val="22"/>
                <w:lang w:val="en-GB"/>
              </w:rPr>
              <w:t>Course load (hrs)</w:t>
            </w:r>
          </w:p>
        </w:tc>
        <w:tc>
          <w:tcPr>
            <w:tcW w:w="856" w:type="dxa"/>
            <w:tcBorders>
              <w:top w:val="single" w:sz="4" w:space="0" w:color="000000"/>
              <w:left w:val="single" w:sz="4" w:space="0" w:color="000000"/>
              <w:bottom w:val="single" w:sz="12" w:space="0" w:color="000000"/>
              <w:right w:val="single" w:sz="4" w:space="0" w:color="000000"/>
            </w:tcBorders>
            <w:shd w:val="clear" w:color="auto" w:fill="auto"/>
            <w:vAlign w:val="center"/>
          </w:tcPr>
          <w:p w14:paraId="0E755401" w14:textId="77777777" w:rsidR="00A21485" w:rsidRDefault="00A21485">
            <w:pPr>
              <w:pStyle w:val="Bezodstpw"/>
              <w:widowControl w:val="0"/>
              <w:jc w:val="center"/>
              <w:rPr>
                <w:rFonts w:ascii="Times New Roman" w:hAnsi="Times New Roman"/>
                <w:b/>
              </w:rPr>
            </w:pPr>
          </w:p>
        </w:tc>
        <w:tc>
          <w:tcPr>
            <w:tcW w:w="1136" w:type="dxa"/>
            <w:tcBorders>
              <w:top w:val="single" w:sz="4" w:space="0" w:color="000000"/>
              <w:left w:val="single" w:sz="4" w:space="0" w:color="000000"/>
              <w:bottom w:val="single" w:sz="12" w:space="0" w:color="000000"/>
              <w:right w:val="single" w:sz="4" w:space="0" w:color="000000"/>
            </w:tcBorders>
            <w:shd w:val="clear" w:color="auto" w:fill="auto"/>
            <w:vAlign w:val="center"/>
          </w:tcPr>
          <w:p w14:paraId="46247238" w14:textId="77777777" w:rsidR="00A21485" w:rsidRDefault="00000000">
            <w:pPr>
              <w:pStyle w:val="Bezodstpw"/>
              <w:widowControl w:val="0"/>
              <w:spacing w:after="0"/>
              <w:jc w:val="center"/>
              <w:rPr>
                <w:rFonts w:ascii="Times New Roman" w:hAnsi="Times New Roman"/>
                <w:b/>
              </w:rPr>
            </w:pPr>
            <w:r>
              <w:rPr>
                <w:rFonts w:ascii="Times New Roman" w:hAnsi="Times New Roman"/>
                <w:b/>
              </w:rPr>
              <w:t>30</w:t>
            </w:r>
          </w:p>
        </w:tc>
        <w:tc>
          <w:tcPr>
            <w:tcW w:w="1418" w:type="dxa"/>
            <w:tcBorders>
              <w:top w:val="single" w:sz="4" w:space="0" w:color="000000"/>
              <w:left w:val="single" w:sz="4" w:space="0" w:color="000000"/>
              <w:bottom w:val="single" w:sz="12" w:space="0" w:color="000000"/>
              <w:right w:val="single" w:sz="4" w:space="0" w:color="000000"/>
            </w:tcBorders>
            <w:shd w:val="clear" w:color="auto" w:fill="auto"/>
            <w:vAlign w:val="center"/>
          </w:tcPr>
          <w:p w14:paraId="7F3EAF99" w14:textId="77777777" w:rsidR="00A21485" w:rsidRDefault="00A21485">
            <w:pPr>
              <w:widowControl w:val="0"/>
              <w:jc w:val="center"/>
              <w:rPr>
                <w:b/>
                <w:sz w:val="22"/>
                <w:szCs w:val="22"/>
                <w:lang w:val="en-GB"/>
              </w:rPr>
            </w:pPr>
          </w:p>
        </w:tc>
        <w:tc>
          <w:tcPr>
            <w:tcW w:w="1133" w:type="dxa"/>
            <w:tcBorders>
              <w:top w:val="single" w:sz="4" w:space="0" w:color="000000"/>
              <w:left w:val="single" w:sz="4" w:space="0" w:color="000000"/>
              <w:bottom w:val="single" w:sz="12" w:space="0" w:color="000000"/>
              <w:right w:val="single" w:sz="4" w:space="0" w:color="000000"/>
            </w:tcBorders>
            <w:shd w:val="clear" w:color="auto" w:fill="auto"/>
            <w:vAlign w:val="center"/>
          </w:tcPr>
          <w:p w14:paraId="22E377F2" w14:textId="77777777" w:rsidR="00A21485" w:rsidRDefault="00A21485">
            <w:pPr>
              <w:widowControl w:val="0"/>
              <w:jc w:val="center"/>
              <w:rPr>
                <w:b/>
                <w:sz w:val="22"/>
                <w:szCs w:val="22"/>
                <w:lang w:val="en-GB"/>
              </w:rPr>
            </w:pPr>
          </w:p>
        </w:tc>
        <w:tc>
          <w:tcPr>
            <w:tcW w:w="1699" w:type="dxa"/>
            <w:gridSpan w:val="2"/>
            <w:tcBorders>
              <w:top w:val="single" w:sz="4" w:space="0" w:color="000000"/>
              <w:left w:val="single" w:sz="4" w:space="0" w:color="000000"/>
              <w:bottom w:val="single" w:sz="12" w:space="0" w:color="000000"/>
              <w:right w:val="single" w:sz="4" w:space="0" w:color="000000"/>
            </w:tcBorders>
            <w:shd w:val="clear" w:color="auto" w:fill="auto"/>
            <w:vAlign w:val="center"/>
          </w:tcPr>
          <w:p w14:paraId="0B7D4008" w14:textId="77777777" w:rsidR="00A21485" w:rsidRDefault="00A21485">
            <w:pPr>
              <w:widowControl w:val="0"/>
              <w:jc w:val="center"/>
              <w:rPr>
                <w:b/>
                <w:sz w:val="22"/>
                <w:szCs w:val="22"/>
                <w:lang w:val="en-GB"/>
              </w:rPr>
            </w:pPr>
          </w:p>
        </w:tc>
        <w:tc>
          <w:tcPr>
            <w:tcW w:w="1701" w:type="dxa"/>
            <w:tcBorders>
              <w:top w:val="single" w:sz="4" w:space="0" w:color="000000"/>
              <w:left w:val="single" w:sz="4" w:space="0" w:color="000000"/>
              <w:bottom w:val="single" w:sz="12" w:space="0" w:color="000000"/>
              <w:right w:val="single" w:sz="12" w:space="0" w:color="000000"/>
            </w:tcBorders>
            <w:shd w:val="clear" w:color="auto" w:fill="auto"/>
            <w:vAlign w:val="center"/>
          </w:tcPr>
          <w:p w14:paraId="5F0E2076" w14:textId="77777777" w:rsidR="00A21485" w:rsidRDefault="00A21485">
            <w:pPr>
              <w:widowControl w:val="0"/>
              <w:jc w:val="center"/>
              <w:rPr>
                <w:b/>
                <w:sz w:val="22"/>
                <w:szCs w:val="22"/>
                <w:lang w:val="en-GB"/>
              </w:rPr>
            </w:pPr>
          </w:p>
        </w:tc>
      </w:tr>
    </w:tbl>
    <w:p w14:paraId="6FAA5C74" w14:textId="77777777" w:rsidR="00A21485" w:rsidRDefault="00A21485">
      <w:pPr>
        <w:rPr>
          <w:sz w:val="22"/>
          <w:szCs w:val="22"/>
        </w:rPr>
      </w:pPr>
    </w:p>
    <w:tbl>
      <w:tblPr>
        <w:tblW w:w="10774" w:type="dxa"/>
        <w:tblInd w:w="-639" w:type="dxa"/>
        <w:tblLayout w:type="fixed"/>
        <w:tblCellMar>
          <w:left w:w="70" w:type="dxa"/>
          <w:right w:w="70" w:type="dxa"/>
        </w:tblCellMar>
        <w:tblLook w:val="01E0" w:firstRow="1" w:lastRow="1" w:firstColumn="1" w:lastColumn="1" w:noHBand="0" w:noVBand="0"/>
      </w:tblPr>
      <w:tblGrid>
        <w:gridCol w:w="2835"/>
        <w:gridCol w:w="7939"/>
      </w:tblGrid>
      <w:tr w:rsidR="00A21485" w14:paraId="62B5B011" w14:textId="77777777">
        <w:tc>
          <w:tcPr>
            <w:tcW w:w="2835" w:type="dxa"/>
            <w:tcBorders>
              <w:top w:val="single" w:sz="12" w:space="0" w:color="000000"/>
              <w:left w:val="single" w:sz="12" w:space="0" w:color="000000"/>
              <w:bottom w:val="single" w:sz="4" w:space="0" w:color="000000"/>
              <w:right w:val="single" w:sz="4" w:space="0" w:color="000000"/>
            </w:tcBorders>
            <w:vAlign w:val="center"/>
          </w:tcPr>
          <w:p w14:paraId="75A9CB7E" w14:textId="77777777" w:rsidR="00A21485" w:rsidRDefault="00000000">
            <w:pPr>
              <w:widowControl w:val="0"/>
              <w:rPr>
                <w:color w:val="FF0000"/>
                <w:sz w:val="22"/>
                <w:szCs w:val="22"/>
              </w:rPr>
            </w:pPr>
            <w:r>
              <w:rPr>
                <w:sz w:val="22"/>
                <w:szCs w:val="22"/>
              </w:rPr>
              <w:t xml:space="preserve">Module/ </w:t>
            </w:r>
            <w:proofErr w:type="spellStart"/>
            <w:r>
              <w:rPr>
                <w:sz w:val="22"/>
                <w:szCs w:val="22"/>
              </w:rPr>
              <w:t>course</w:t>
            </w:r>
            <w:proofErr w:type="spellEnd"/>
            <w:r>
              <w:rPr>
                <w:sz w:val="22"/>
                <w:szCs w:val="22"/>
              </w:rPr>
              <w:t xml:space="preserve"> </w:t>
            </w:r>
            <w:proofErr w:type="spellStart"/>
            <w:r>
              <w:rPr>
                <w:sz w:val="22"/>
                <w:szCs w:val="22"/>
              </w:rPr>
              <w:t>coordinator</w:t>
            </w:r>
            <w:proofErr w:type="spellEnd"/>
          </w:p>
        </w:tc>
        <w:tc>
          <w:tcPr>
            <w:tcW w:w="7938" w:type="dxa"/>
            <w:tcBorders>
              <w:top w:val="single" w:sz="12" w:space="0" w:color="000000"/>
              <w:left w:val="single" w:sz="4" w:space="0" w:color="000000"/>
              <w:bottom w:val="single" w:sz="4" w:space="0" w:color="000000"/>
              <w:right w:val="single" w:sz="12" w:space="0" w:color="000000"/>
            </w:tcBorders>
            <w:vAlign w:val="center"/>
          </w:tcPr>
          <w:p w14:paraId="0DF09CA2" w14:textId="77777777" w:rsidR="00A21485" w:rsidRDefault="00000000">
            <w:pPr>
              <w:widowControl w:val="0"/>
              <w:rPr>
                <w:sz w:val="22"/>
                <w:szCs w:val="22"/>
              </w:rPr>
            </w:pPr>
            <w:r>
              <w:rPr>
                <w:sz w:val="22"/>
                <w:szCs w:val="22"/>
              </w:rPr>
              <w:t xml:space="preserve">Marta </w:t>
            </w:r>
            <w:proofErr w:type="spellStart"/>
            <w:r>
              <w:rPr>
                <w:sz w:val="22"/>
                <w:szCs w:val="22"/>
              </w:rPr>
              <w:t>Aniśkowicz</w:t>
            </w:r>
            <w:proofErr w:type="spellEnd"/>
            <w:r>
              <w:rPr>
                <w:sz w:val="22"/>
                <w:szCs w:val="22"/>
              </w:rPr>
              <w:t xml:space="preserve"> </w:t>
            </w:r>
            <w:proofErr w:type="spellStart"/>
            <w:r>
              <w:rPr>
                <w:sz w:val="22"/>
                <w:szCs w:val="22"/>
              </w:rPr>
              <w:t>Ph.D</w:t>
            </w:r>
            <w:proofErr w:type="spellEnd"/>
            <w:r>
              <w:rPr>
                <w:sz w:val="22"/>
                <w:szCs w:val="22"/>
              </w:rPr>
              <w:t>.</w:t>
            </w:r>
          </w:p>
        </w:tc>
      </w:tr>
      <w:tr w:rsidR="00A21485" w14:paraId="61A7D5AC" w14:textId="77777777">
        <w:tc>
          <w:tcPr>
            <w:tcW w:w="2835" w:type="dxa"/>
            <w:tcBorders>
              <w:top w:val="single" w:sz="4" w:space="0" w:color="000000"/>
              <w:left w:val="single" w:sz="12" w:space="0" w:color="000000"/>
              <w:bottom w:val="single" w:sz="4" w:space="0" w:color="000000"/>
              <w:right w:val="single" w:sz="4" w:space="0" w:color="000000"/>
            </w:tcBorders>
            <w:vAlign w:val="center"/>
          </w:tcPr>
          <w:p w14:paraId="6F30655F" w14:textId="77777777" w:rsidR="00A21485" w:rsidRDefault="00000000">
            <w:pPr>
              <w:widowControl w:val="0"/>
              <w:rPr>
                <w:sz w:val="22"/>
                <w:szCs w:val="22"/>
              </w:rPr>
            </w:pPr>
            <w:proofErr w:type="spellStart"/>
            <w:r>
              <w:rPr>
                <w:sz w:val="22"/>
                <w:szCs w:val="22"/>
              </w:rPr>
              <w:t>Lecturer</w:t>
            </w:r>
            <w:proofErr w:type="spellEnd"/>
          </w:p>
        </w:tc>
        <w:tc>
          <w:tcPr>
            <w:tcW w:w="7938" w:type="dxa"/>
            <w:tcBorders>
              <w:top w:val="single" w:sz="4" w:space="0" w:color="000000"/>
              <w:left w:val="single" w:sz="4" w:space="0" w:color="000000"/>
              <w:bottom w:val="single" w:sz="4" w:space="0" w:color="000000"/>
              <w:right w:val="single" w:sz="12" w:space="0" w:color="000000"/>
            </w:tcBorders>
            <w:vAlign w:val="center"/>
          </w:tcPr>
          <w:p w14:paraId="2EADEE9D" w14:textId="77777777" w:rsidR="00A21485" w:rsidRDefault="00000000">
            <w:pPr>
              <w:widowControl w:val="0"/>
              <w:rPr>
                <w:sz w:val="22"/>
                <w:szCs w:val="22"/>
              </w:rPr>
            </w:pPr>
            <w:r>
              <w:rPr>
                <w:sz w:val="22"/>
                <w:szCs w:val="22"/>
              </w:rPr>
              <w:t xml:space="preserve">Marta </w:t>
            </w:r>
            <w:proofErr w:type="spellStart"/>
            <w:r>
              <w:rPr>
                <w:sz w:val="22"/>
                <w:szCs w:val="22"/>
              </w:rPr>
              <w:t>Aniśkowicz</w:t>
            </w:r>
            <w:proofErr w:type="spellEnd"/>
            <w:r>
              <w:rPr>
                <w:sz w:val="22"/>
                <w:szCs w:val="22"/>
              </w:rPr>
              <w:t xml:space="preserve"> </w:t>
            </w:r>
            <w:proofErr w:type="spellStart"/>
            <w:r>
              <w:rPr>
                <w:sz w:val="22"/>
                <w:szCs w:val="22"/>
              </w:rPr>
              <w:t>Ph.D</w:t>
            </w:r>
            <w:proofErr w:type="spellEnd"/>
            <w:r>
              <w:rPr>
                <w:sz w:val="22"/>
                <w:szCs w:val="22"/>
              </w:rPr>
              <w:t>.</w:t>
            </w:r>
          </w:p>
        </w:tc>
      </w:tr>
      <w:tr w:rsidR="00A21485" w14:paraId="43C4458A" w14:textId="77777777">
        <w:tc>
          <w:tcPr>
            <w:tcW w:w="2835" w:type="dxa"/>
            <w:tcBorders>
              <w:top w:val="single" w:sz="4" w:space="0" w:color="000000"/>
              <w:left w:val="single" w:sz="12" w:space="0" w:color="000000"/>
              <w:bottom w:val="single" w:sz="4" w:space="0" w:color="000000"/>
              <w:right w:val="single" w:sz="4" w:space="0" w:color="000000"/>
            </w:tcBorders>
            <w:vAlign w:val="center"/>
          </w:tcPr>
          <w:p w14:paraId="7EBD231D" w14:textId="77777777" w:rsidR="00A21485" w:rsidRDefault="00000000">
            <w:pPr>
              <w:widowControl w:val="0"/>
              <w:rPr>
                <w:sz w:val="22"/>
                <w:szCs w:val="22"/>
              </w:rPr>
            </w:pPr>
            <w:r>
              <w:rPr>
                <w:sz w:val="22"/>
                <w:szCs w:val="22"/>
              </w:rPr>
              <w:t xml:space="preserve">Module/ </w:t>
            </w:r>
            <w:proofErr w:type="spellStart"/>
            <w:r>
              <w:rPr>
                <w:sz w:val="22"/>
                <w:szCs w:val="22"/>
              </w:rPr>
              <w:t>course</w:t>
            </w:r>
            <w:proofErr w:type="spellEnd"/>
            <w:r>
              <w:rPr>
                <w:sz w:val="22"/>
                <w:szCs w:val="22"/>
              </w:rPr>
              <w:t xml:space="preserve"> </w:t>
            </w:r>
            <w:proofErr w:type="spellStart"/>
            <w:r>
              <w:rPr>
                <w:sz w:val="22"/>
                <w:szCs w:val="22"/>
              </w:rPr>
              <w:t>objectives</w:t>
            </w:r>
            <w:proofErr w:type="spellEnd"/>
          </w:p>
          <w:p w14:paraId="38F90480" w14:textId="77777777" w:rsidR="00A21485" w:rsidRDefault="00A21485">
            <w:pPr>
              <w:widowControl w:val="0"/>
              <w:rPr>
                <w:sz w:val="22"/>
                <w:szCs w:val="22"/>
              </w:rPr>
            </w:pPr>
          </w:p>
        </w:tc>
        <w:tc>
          <w:tcPr>
            <w:tcW w:w="7938" w:type="dxa"/>
            <w:tcBorders>
              <w:top w:val="single" w:sz="4" w:space="0" w:color="000000"/>
              <w:left w:val="single" w:sz="4" w:space="0" w:color="000000"/>
              <w:bottom w:val="single" w:sz="4" w:space="0" w:color="000000"/>
              <w:right w:val="single" w:sz="12" w:space="0" w:color="000000"/>
            </w:tcBorders>
            <w:vAlign w:val="center"/>
          </w:tcPr>
          <w:p w14:paraId="442E6ACE" w14:textId="77777777" w:rsidR="00A21485" w:rsidRDefault="00000000">
            <w:pPr>
              <w:widowControl w:val="0"/>
              <w:rPr>
                <w:sz w:val="22"/>
                <w:szCs w:val="22"/>
                <w:lang w:val="en-US"/>
              </w:rPr>
            </w:pPr>
            <w:r>
              <w:rPr>
                <w:sz w:val="22"/>
                <w:szCs w:val="22"/>
                <w:lang w:val="en-US"/>
              </w:rPr>
              <w:t>The objective of this module is to provide the participants with a good knowledge on  logistics and supply chain management and how these topics can be related with the organization and their business needs.</w:t>
            </w:r>
          </w:p>
        </w:tc>
      </w:tr>
      <w:tr w:rsidR="00A21485" w14:paraId="4DA9F661" w14:textId="77777777">
        <w:tc>
          <w:tcPr>
            <w:tcW w:w="2835" w:type="dxa"/>
            <w:tcBorders>
              <w:top w:val="single" w:sz="4" w:space="0" w:color="000000"/>
              <w:left w:val="single" w:sz="12" w:space="0" w:color="000000"/>
              <w:bottom w:val="single" w:sz="12" w:space="0" w:color="000000"/>
              <w:right w:val="single" w:sz="4" w:space="0" w:color="000000"/>
            </w:tcBorders>
            <w:vAlign w:val="center"/>
          </w:tcPr>
          <w:p w14:paraId="5BAC9DC4" w14:textId="77777777" w:rsidR="00A21485" w:rsidRDefault="00000000">
            <w:pPr>
              <w:widowControl w:val="0"/>
              <w:rPr>
                <w:sz w:val="22"/>
                <w:szCs w:val="22"/>
              </w:rPr>
            </w:pPr>
            <w:proofErr w:type="spellStart"/>
            <w:r>
              <w:rPr>
                <w:sz w:val="22"/>
                <w:szCs w:val="22"/>
              </w:rPr>
              <w:t>Entry</w:t>
            </w:r>
            <w:proofErr w:type="spellEnd"/>
            <w:r>
              <w:rPr>
                <w:sz w:val="22"/>
                <w:szCs w:val="22"/>
              </w:rPr>
              <w:t xml:space="preserve"> </w:t>
            </w:r>
            <w:proofErr w:type="spellStart"/>
            <w:r>
              <w:rPr>
                <w:sz w:val="22"/>
                <w:szCs w:val="22"/>
              </w:rPr>
              <w:t>requirements</w:t>
            </w:r>
            <w:proofErr w:type="spellEnd"/>
          </w:p>
        </w:tc>
        <w:tc>
          <w:tcPr>
            <w:tcW w:w="7938" w:type="dxa"/>
            <w:tcBorders>
              <w:top w:val="single" w:sz="4" w:space="0" w:color="000000"/>
              <w:left w:val="single" w:sz="4" w:space="0" w:color="000000"/>
              <w:bottom w:val="single" w:sz="12" w:space="0" w:color="000000"/>
              <w:right w:val="single" w:sz="12" w:space="0" w:color="000000"/>
            </w:tcBorders>
            <w:vAlign w:val="center"/>
          </w:tcPr>
          <w:p w14:paraId="082D51DB" w14:textId="77777777" w:rsidR="00A21485" w:rsidRDefault="00000000">
            <w:pPr>
              <w:widowControl w:val="0"/>
              <w:rPr>
                <w:sz w:val="22"/>
                <w:szCs w:val="22"/>
              </w:rPr>
            </w:pPr>
            <w:r>
              <w:rPr>
                <w:sz w:val="22"/>
                <w:szCs w:val="22"/>
              </w:rPr>
              <w:t>-</w:t>
            </w:r>
          </w:p>
        </w:tc>
      </w:tr>
    </w:tbl>
    <w:p w14:paraId="0C5DCD72" w14:textId="77777777" w:rsidR="00A21485" w:rsidRDefault="00A21485">
      <w:pPr>
        <w:rPr>
          <w:sz w:val="22"/>
          <w:szCs w:val="22"/>
        </w:rPr>
      </w:pPr>
    </w:p>
    <w:tbl>
      <w:tblPr>
        <w:tblW w:w="10774" w:type="dxa"/>
        <w:tblInd w:w="-639" w:type="dxa"/>
        <w:tblLayout w:type="fixed"/>
        <w:tblCellMar>
          <w:left w:w="70" w:type="dxa"/>
          <w:right w:w="70" w:type="dxa"/>
        </w:tblCellMar>
        <w:tblLook w:val="01E0" w:firstRow="1" w:lastRow="1" w:firstColumn="1" w:lastColumn="1" w:noHBand="0" w:noVBand="0"/>
      </w:tblPr>
      <w:tblGrid>
        <w:gridCol w:w="707"/>
        <w:gridCol w:w="910"/>
        <w:gridCol w:w="1392"/>
        <w:gridCol w:w="5798"/>
        <w:gridCol w:w="261"/>
        <w:gridCol w:w="1706"/>
      </w:tblGrid>
      <w:tr w:rsidR="00A21485" w14:paraId="484B2989" w14:textId="77777777">
        <w:trPr>
          <w:cantSplit/>
          <w:trHeight w:val="619"/>
        </w:trPr>
        <w:tc>
          <w:tcPr>
            <w:tcW w:w="10774" w:type="dxa"/>
            <w:gridSpan w:val="6"/>
            <w:tcBorders>
              <w:top w:val="single" w:sz="12" w:space="0" w:color="000000"/>
              <w:left w:val="single" w:sz="12" w:space="0" w:color="000000"/>
              <w:right w:val="single" w:sz="12" w:space="0" w:color="000000"/>
            </w:tcBorders>
            <w:vAlign w:val="center"/>
          </w:tcPr>
          <w:p w14:paraId="059F389A" w14:textId="77777777" w:rsidR="00A21485" w:rsidRDefault="00000000">
            <w:pPr>
              <w:widowControl w:val="0"/>
              <w:jc w:val="center"/>
              <w:rPr>
                <w:sz w:val="22"/>
                <w:szCs w:val="22"/>
                <w:lang w:val="en-GB"/>
              </w:rPr>
            </w:pPr>
            <w:r>
              <w:rPr>
                <w:b/>
                <w:sz w:val="22"/>
                <w:szCs w:val="22"/>
                <w:lang w:val="en-GB"/>
              </w:rPr>
              <w:t>LEARNING OUTCOMES</w:t>
            </w:r>
          </w:p>
        </w:tc>
      </w:tr>
      <w:tr w:rsidR="00A21485" w14:paraId="219EFCB0" w14:textId="77777777">
        <w:trPr>
          <w:cantSplit/>
        </w:trPr>
        <w:tc>
          <w:tcPr>
            <w:tcW w:w="707" w:type="dxa"/>
            <w:tcBorders>
              <w:top w:val="single" w:sz="12" w:space="0" w:color="000000"/>
              <w:left w:val="single" w:sz="12" w:space="0" w:color="000000"/>
              <w:right w:val="single" w:sz="4" w:space="0" w:color="000000"/>
            </w:tcBorders>
            <w:vAlign w:val="center"/>
          </w:tcPr>
          <w:p w14:paraId="06855273" w14:textId="77777777" w:rsidR="00A21485" w:rsidRDefault="00000000">
            <w:pPr>
              <w:widowControl w:val="0"/>
              <w:rPr>
                <w:sz w:val="22"/>
                <w:szCs w:val="22"/>
                <w:lang w:val="en-GB"/>
              </w:rPr>
            </w:pPr>
            <w:r>
              <w:rPr>
                <w:sz w:val="22"/>
                <w:szCs w:val="22"/>
                <w:lang w:val="en-GB"/>
              </w:rPr>
              <w:t>No.</w:t>
            </w:r>
          </w:p>
        </w:tc>
        <w:tc>
          <w:tcPr>
            <w:tcW w:w="8361" w:type="dxa"/>
            <w:gridSpan w:val="4"/>
            <w:tcBorders>
              <w:top w:val="single" w:sz="12" w:space="0" w:color="000000"/>
              <w:left w:val="single" w:sz="4" w:space="0" w:color="000000"/>
            </w:tcBorders>
            <w:vAlign w:val="center"/>
          </w:tcPr>
          <w:p w14:paraId="43B8CBE9" w14:textId="77777777" w:rsidR="00A21485" w:rsidRDefault="00000000">
            <w:pPr>
              <w:widowControl w:val="0"/>
              <w:jc w:val="center"/>
              <w:rPr>
                <w:sz w:val="22"/>
                <w:szCs w:val="22"/>
                <w:lang w:val="en-GB"/>
              </w:rPr>
            </w:pPr>
            <w:r>
              <w:rPr>
                <w:sz w:val="22"/>
                <w:szCs w:val="22"/>
                <w:lang w:val="en-GB"/>
              </w:rPr>
              <w:t>Learning outcome description</w:t>
            </w:r>
          </w:p>
        </w:tc>
        <w:tc>
          <w:tcPr>
            <w:tcW w:w="1706" w:type="dxa"/>
            <w:tcBorders>
              <w:top w:val="single" w:sz="12" w:space="0" w:color="000000"/>
              <w:left w:val="single" w:sz="4" w:space="0" w:color="000000"/>
              <w:bottom w:val="single" w:sz="4" w:space="0" w:color="000000"/>
              <w:right w:val="single" w:sz="12" w:space="0" w:color="000000"/>
            </w:tcBorders>
            <w:vAlign w:val="center"/>
          </w:tcPr>
          <w:p w14:paraId="23738416" w14:textId="77777777" w:rsidR="00A21485" w:rsidRDefault="00000000">
            <w:pPr>
              <w:widowControl w:val="0"/>
              <w:jc w:val="center"/>
              <w:rPr>
                <w:sz w:val="22"/>
                <w:szCs w:val="22"/>
                <w:lang w:val="en-GB"/>
              </w:rPr>
            </w:pPr>
            <w:r>
              <w:rPr>
                <w:sz w:val="22"/>
                <w:szCs w:val="22"/>
                <w:lang w:val="en-GB"/>
              </w:rPr>
              <w:t>Reference to the learning outcomes for Field of Study</w:t>
            </w:r>
          </w:p>
        </w:tc>
      </w:tr>
      <w:tr w:rsidR="00A21485" w14:paraId="0FBE2EA6" w14:textId="77777777">
        <w:trPr>
          <w:cantSplit/>
        </w:trPr>
        <w:tc>
          <w:tcPr>
            <w:tcW w:w="10774" w:type="dxa"/>
            <w:gridSpan w:val="6"/>
            <w:tcBorders>
              <w:top w:val="single" w:sz="4" w:space="0" w:color="000000"/>
              <w:left w:val="single" w:sz="12" w:space="0" w:color="000000"/>
              <w:bottom w:val="single" w:sz="4" w:space="0" w:color="000000"/>
              <w:right w:val="single" w:sz="12" w:space="0" w:color="000000"/>
            </w:tcBorders>
            <w:shd w:val="clear" w:color="auto" w:fill="auto"/>
            <w:vAlign w:val="center"/>
          </w:tcPr>
          <w:p w14:paraId="6B50A45B" w14:textId="77777777" w:rsidR="00A21485" w:rsidRDefault="00000000">
            <w:pPr>
              <w:widowControl w:val="0"/>
              <w:contextualSpacing/>
              <w:rPr>
                <w:sz w:val="22"/>
                <w:szCs w:val="22"/>
                <w:lang w:val="en-GB"/>
              </w:rPr>
            </w:pPr>
            <w:r>
              <w:rPr>
                <w:b/>
                <w:sz w:val="22"/>
                <w:szCs w:val="22"/>
                <w:lang w:val="en-GB"/>
              </w:rPr>
              <w:t>The student</w:t>
            </w:r>
            <w:r>
              <w:rPr>
                <w:sz w:val="22"/>
                <w:szCs w:val="22"/>
                <w:lang w:val="en-GB"/>
              </w:rPr>
              <w:t>:</w:t>
            </w:r>
          </w:p>
        </w:tc>
      </w:tr>
      <w:tr w:rsidR="00A21485" w14:paraId="7C0DB4BE" w14:textId="77777777">
        <w:trPr>
          <w:cantSplit/>
          <w:trHeight w:val="222"/>
        </w:trPr>
        <w:tc>
          <w:tcPr>
            <w:tcW w:w="70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0E1045E3" w14:textId="77777777" w:rsidR="00A21485" w:rsidRDefault="00000000">
            <w:pPr>
              <w:pStyle w:val="Bezodstpw"/>
              <w:widowControl w:val="0"/>
              <w:spacing w:after="0"/>
              <w:jc w:val="center"/>
              <w:rPr>
                <w:rFonts w:ascii="Times New Roman" w:hAnsi="Times New Roman"/>
              </w:rPr>
            </w:pPr>
            <w:r>
              <w:rPr>
                <w:rFonts w:ascii="Times New Roman" w:hAnsi="Times New Roman"/>
              </w:rPr>
              <w:t>01</w:t>
            </w:r>
          </w:p>
        </w:tc>
        <w:tc>
          <w:tcPr>
            <w:tcW w:w="8361" w:type="dxa"/>
            <w:gridSpan w:val="4"/>
            <w:tcBorders>
              <w:top w:val="single" w:sz="4" w:space="0" w:color="000000"/>
              <w:left w:val="single" w:sz="4" w:space="0" w:color="000000"/>
              <w:bottom w:val="single" w:sz="4" w:space="0" w:color="000000"/>
            </w:tcBorders>
            <w:shd w:val="clear" w:color="auto" w:fill="auto"/>
            <w:vAlign w:val="center"/>
          </w:tcPr>
          <w:p w14:paraId="2155D60E" w14:textId="77777777" w:rsidR="00A21485" w:rsidRDefault="00000000">
            <w:pPr>
              <w:widowControl w:val="0"/>
              <w:rPr>
                <w:sz w:val="22"/>
                <w:szCs w:val="22"/>
              </w:rPr>
            </w:pPr>
            <w:r>
              <w:rPr>
                <w:sz w:val="22"/>
                <w:szCs w:val="22"/>
                <w:lang w:val="en-US"/>
              </w:rPr>
              <w:t>knows the basic concepts characteristic to the international logistics</w:t>
            </w:r>
          </w:p>
        </w:tc>
        <w:tc>
          <w:tcPr>
            <w:tcW w:w="1706"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7501A096" w14:textId="77777777" w:rsidR="00A21485" w:rsidRDefault="00000000">
            <w:pPr>
              <w:widowControl w:val="0"/>
              <w:jc w:val="center"/>
              <w:rPr>
                <w:sz w:val="22"/>
                <w:szCs w:val="22"/>
                <w:lang w:val="en-US"/>
              </w:rPr>
            </w:pPr>
            <w:r>
              <w:rPr>
                <w:sz w:val="22"/>
                <w:szCs w:val="22"/>
                <w:lang w:val="en-US"/>
              </w:rPr>
              <w:t>K1P_W01</w:t>
            </w:r>
          </w:p>
          <w:p w14:paraId="5A7AA1F6" w14:textId="77777777" w:rsidR="00A21485" w:rsidRDefault="00000000">
            <w:pPr>
              <w:widowControl w:val="0"/>
              <w:jc w:val="center"/>
              <w:rPr>
                <w:sz w:val="22"/>
                <w:szCs w:val="22"/>
                <w:lang w:val="en-US"/>
              </w:rPr>
            </w:pPr>
            <w:r>
              <w:rPr>
                <w:sz w:val="22"/>
                <w:szCs w:val="22"/>
                <w:lang w:val="en-US"/>
              </w:rPr>
              <w:t>K1P_W02</w:t>
            </w:r>
          </w:p>
          <w:p w14:paraId="11C98C07" w14:textId="215E4DE1" w:rsidR="00A21485" w:rsidRDefault="00000000" w:rsidP="00422A5C">
            <w:pPr>
              <w:widowControl w:val="0"/>
              <w:jc w:val="center"/>
              <w:rPr>
                <w:sz w:val="22"/>
                <w:szCs w:val="22"/>
                <w:lang w:val="en-US"/>
              </w:rPr>
            </w:pPr>
            <w:r>
              <w:rPr>
                <w:sz w:val="22"/>
                <w:szCs w:val="22"/>
                <w:lang w:val="en-US"/>
              </w:rPr>
              <w:t>K1P_W03</w:t>
            </w:r>
          </w:p>
        </w:tc>
      </w:tr>
      <w:tr w:rsidR="00A21485" w14:paraId="67AC51B2" w14:textId="77777777">
        <w:trPr>
          <w:cantSplit/>
          <w:trHeight w:val="488"/>
        </w:trPr>
        <w:tc>
          <w:tcPr>
            <w:tcW w:w="70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34DBD2D0" w14:textId="77777777" w:rsidR="00A21485" w:rsidRDefault="00000000">
            <w:pPr>
              <w:pStyle w:val="Bezodstpw"/>
              <w:widowControl w:val="0"/>
              <w:spacing w:after="0"/>
              <w:jc w:val="center"/>
              <w:rPr>
                <w:rFonts w:ascii="Times New Roman" w:hAnsi="Times New Roman"/>
              </w:rPr>
            </w:pPr>
            <w:r>
              <w:rPr>
                <w:rFonts w:ascii="Times New Roman" w:hAnsi="Times New Roman"/>
              </w:rPr>
              <w:t>02</w:t>
            </w:r>
          </w:p>
        </w:tc>
        <w:tc>
          <w:tcPr>
            <w:tcW w:w="8361" w:type="dxa"/>
            <w:gridSpan w:val="4"/>
            <w:tcBorders>
              <w:top w:val="single" w:sz="4" w:space="0" w:color="000000"/>
              <w:left w:val="single" w:sz="4" w:space="0" w:color="000000"/>
              <w:bottom w:val="single" w:sz="4" w:space="0" w:color="000000"/>
            </w:tcBorders>
            <w:shd w:val="clear" w:color="auto" w:fill="auto"/>
            <w:vAlign w:val="center"/>
          </w:tcPr>
          <w:p w14:paraId="70333DB7" w14:textId="77777777" w:rsidR="00A21485" w:rsidRDefault="00000000">
            <w:pPr>
              <w:widowControl w:val="0"/>
              <w:rPr>
                <w:sz w:val="22"/>
                <w:szCs w:val="22"/>
              </w:rPr>
            </w:pPr>
            <w:r>
              <w:rPr>
                <w:sz w:val="22"/>
                <w:szCs w:val="22"/>
                <w:lang w:val="en-US"/>
              </w:rPr>
              <w:t>knows the infrastructure necessary for the implementation of international logistics processes</w:t>
            </w:r>
          </w:p>
        </w:tc>
        <w:tc>
          <w:tcPr>
            <w:tcW w:w="1706"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78D3929C" w14:textId="77777777" w:rsidR="00A21485" w:rsidRDefault="00000000">
            <w:pPr>
              <w:widowControl w:val="0"/>
              <w:jc w:val="center"/>
              <w:rPr>
                <w:sz w:val="22"/>
                <w:szCs w:val="22"/>
                <w:lang w:val="en-US"/>
              </w:rPr>
            </w:pPr>
            <w:r>
              <w:rPr>
                <w:sz w:val="22"/>
                <w:szCs w:val="22"/>
                <w:lang w:val="en-US"/>
              </w:rPr>
              <w:t>K1P_W02</w:t>
            </w:r>
          </w:p>
        </w:tc>
      </w:tr>
      <w:tr w:rsidR="00A21485" w14:paraId="3F4953CB" w14:textId="77777777">
        <w:trPr>
          <w:cantSplit/>
        </w:trPr>
        <w:tc>
          <w:tcPr>
            <w:tcW w:w="70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58C71093" w14:textId="77777777" w:rsidR="00A21485" w:rsidRDefault="00000000">
            <w:pPr>
              <w:pStyle w:val="Bezodstpw"/>
              <w:widowControl w:val="0"/>
              <w:spacing w:after="0"/>
              <w:jc w:val="center"/>
              <w:rPr>
                <w:rFonts w:ascii="Times New Roman" w:hAnsi="Times New Roman"/>
              </w:rPr>
            </w:pPr>
            <w:r>
              <w:rPr>
                <w:rFonts w:ascii="Times New Roman" w:hAnsi="Times New Roman"/>
              </w:rPr>
              <w:t>03</w:t>
            </w:r>
          </w:p>
        </w:tc>
        <w:tc>
          <w:tcPr>
            <w:tcW w:w="8361" w:type="dxa"/>
            <w:gridSpan w:val="4"/>
            <w:tcBorders>
              <w:top w:val="single" w:sz="4" w:space="0" w:color="000000"/>
              <w:left w:val="single" w:sz="4" w:space="0" w:color="000000"/>
              <w:bottom w:val="single" w:sz="4" w:space="0" w:color="000000"/>
            </w:tcBorders>
            <w:shd w:val="clear" w:color="auto" w:fill="auto"/>
          </w:tcPr>
          <w:p w14:paraId="67D3BB5B" w14:textId="77777777" w:rsidR="00A21485" w:rsidRDefault="00000000">
            <w:pPr>
              <w:widowControl w:val="0"/>
              <w:rPr>
                <w:sz w:val="22"/>
                <w:szCs w:val="22"/>
              </w:rPr>
            </w:pPr>
            <w:r>
              <w:rPr>
                <w:sz w:val="22"/>
                <w:szCs w:val="22"/>
                <w:lang w:val="en-US"/>
              </w:rPr>
              <w:t>categorizes the risks that currency exchange rates pose for both the importer and exporter</w:t>
            </w:r>
          </w:p>
        </w:tc>
        <w:tc>
          <w:tcPr>
            <w:tcW w:w="1706"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40C777BD" w14:textId="77777777" w:rsidR="00A21485" w:rsidRDefault="00000000">
            <w:pPr>
              <w:widowControl w:val="0"/>
              <w:jc w:val="center"/>
              <w:rPr>
                <w:sz w:val="22"/>
                <w:szCs w:val="22"/>
                <w:lang w:val="en-US"/>
              </w:rPr>
            </w:pPr>
            <w:r>
              <w:rPr>
                <w:sz w:val="22"/>
                <w:szCs w:val="22"/>
                <w:lang w:val="en-US"/>
              </w:rPr>
              <w:t>K1P_W10</w:t>
            </w:r>
          </w:p>
        </w:tc>
      </w:tr>
      <w:tr w:rsidR="00A21485" w14:paraId="30D0DDE5" w14:textId="77777777">
        <w:trPr>
          <w:cantSplit/>
          <w:trHeight w:val="358"/>
        </w:trPr>
        <w:tc>
          <w:tcPr>
            <w:tcW w:w="70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7B206D2E" w14:textId="77777777" w:rsidR="00A21485" w:rsidRDefault="00000000">
            <w:pPr>
              <w:pStyle w:val="Bezodstpw"/>
              <w:widowControl w:val="0"/>
              <w:spacing w:after="0"/>
              <w:jc w:val="center"/>
              <w:rPr>
                <w:rFonts w:ascii="Times New Roman" w:hAnsi="Times New Roman"/>
              </w:rPr>
            </w:pPr>
            <w:r>
              <w:rPr>
                <w:rFonts w:ascii="Times New Roman" w:hAnsi="Times New Roman"/>
              </w:rPr>
              <w:t>04</w:t>
            </w:r>
          </w:p>
        </w:tc>
        <w:tc>
          <w:tcPr>
            <w:tcW w:w="8361" w:type="dxa"/>
            <w:gridSpan w:val="4"/>
            <w:tcBorders>
              <w:top w:val="single" w:sz="4" w:space="0" w:color="000000"/>
              <w:left w:val="single" w:sz="4" w:space="0" w:color="000000"/>
              <w:bottom w:val="single" w:sz="4" w:space="0" w:color="000000"/>
            </w:tcBorders>
            <w:shd w:val="clear" w:color="auto" w:fill="auto"/>
            <w:vAlign w:val="center"/>
          </w:tcPr>
          <w:p w14:paraId="26098722" w14:textId="77777777" w:rsidR="00A21485" w:rsidRDefault="00000000">
            <w:pPr>
              <w:widowControl w:val="0"/>
              <w:rPr>
                <w:sz w:val="22"/>
                <w:szCs w:val="22"/>
              </w:rPr>
            </w:pPr>
            <w:r>
              <w:rPr>
                <w:sz w:val="22"/>
                <w:szCs w:val="22"/>
                <w:lang w:val="en-US"/>
              </w:rPr>
              <w:t>relates how Incoterms can be used</w:t>
            </w:r>
          </w:p>
        </w:tc>
        <w:tc>
          <w:tcPr>
            <w:tcW w:w="1706"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5691DBEC" w14:textId="77777777" w:rsidR="00A21485" w:rsidRDefault="00000000">
            <w:pPr>
              <w:widowControl w:val="0"/>
              <w:jc w:val="center"/>
              <w:rPr>
                <w:sz w:val="22"/>
                <w:szCs w:val="22"/>
                <w:lang w:val="en-US"/>
              </w:rPr>
            </w:pPr>
            <w:r>
              <w:rPr>
                <w:sz w:val="22"/>
                <w:szCs w:val="22"/>
                <w:lang w:val="en-US"/>
              </w:rPr>
              <w:t>K1P_W05</w:t>
            </w:r>
          </w:p>
          <w:p w14:paraId="34AECBE5" w14:textId="77777777" w:rsidR="00A21485" w:rsidRDefault="00000000">
            <w:pPr>
              <w:widowControl w:val="0"/>
              <w:jc w:val="center"/>
              <w:rPr>
                <w:sz w:val="22"/>
                <w:szCs w:val="22"/>
                <w:lang w:val="en-US"/>
              </w:rPr>
            </w:pPr>
            <w:r>
              <w:rPr>
                <w:sz w:val="22"/>
                <w:szCs w:val="22"/>
                <w:lang w:val="en-US"/>
              </w:rPr>
              <w:t>K1P_U04</w:t>
            </w:r>
          </w:p>
        </w:tc>
      </w:tr>
      <w:tr w:rsidR="00A21485" w14:paraId="435C2791" w14:textId="77777777">
        <w:trPr>
          <w:cantSplit/>
          <w:trHeight w:val="228"/>
        </w:trPr>
        <w:tc>
          <w:tcPr>
            <w:tcW w:w="707" w:type="dxa"/>
            <w:tcBorders>
              <w:top w:val="single" w:sz="4" w:space="0" w:color="000000"/>
              <w:left w:val="single" w:sz="12" w:space="0" w:color="000000"/>
              <w:bottom w:val="single" w:sz="4" w:space="0" w:color="000000"/>
              <w:right w:val="single" w:sz="4" w:space="0" w:color="000000"/>
            </w:tcBorders>
            <w:shd w:val="clear" w:color="auto" w:fill="auto"/>
            <w:vAlign w:val="center"/>
          </w:tcPr>
          <w:p w14:paraId="57DD5B87" w14:textId="77777777" w:rsidR="00A21485" w:rsidRDefault="00000000">
            <w:pPr>
              <w:pStyle w:val="Bezodstpw"/>
              <w:widowControl w:val="0"/>
              <w:spacing w:after="0"/>
              <w:jc w:val="center"/>
              <w:rPr>
                <w:rFonts w:ascii="Times New Roman" w:hAnsi="Times New Roman"/>
              </w:rPr>
            </w:pPr>
            <w:r>
              <w:rPr>
                <w:rFonts w:ascii="Times New Roman" w:hAnsi="Times New Roman"/>
              </w:rPr>
              <w:t>05</w:t>
            </w:r>
          </w:p>
        </w:tc>
        <w:tc>
          <w:tcPr>
            <w:tcW w:w="8361" w:type="dxa"/>
            <w:gridSpan w:val="4"/>
            <w:tcBorders>
              <w:top w:val="single" w:sz="4" w:space="0" w:color="000000"/>
              <w:left w:val="single" w:sz="4" w:space="0" w:color="000000"/>
              <w:bottom w:val="single" w:sz="4" w:space="0" w:color="000000"/>
            </w:tcBorders>
            <w:shd w:val="clear" w:color="auto" w:fill="auto"/>
            <w:vAlign w:val="center"/>
          </w:tcPr>
          <w:p w14:paraId="620D32DE" w14:textId="77777777" w:rsidR="00A21485" w:rsidRDefault="00000000">
            <w:pPr>
              <w:pStyle w:val="Bezodstpw"/>
              <w:widowControl w:val="0"/>
              <w:spacing w:after="0" w:line="240" w:lineRule="auto"/>
              <w:contextualSpacing/>
              <w:rPr>
                <w:rFonts w:ascii="Times New Roman" w:hAnsi="Times New Roman"/>
              </w:rPr>
            </w:pPr>
            <w:r>
              <w:rPr>
                <w:rFonts w:ascii="Times New Roman" w:hAnsi="Times New Roman"/>
                <w:lang w:val="en-US"/>
              </w:rPr>
              <w:t>actively cooperates in the group, taking various roles in it.</w:t>
            </w:r>
          </w:p>
        </w:tc>
        <w:tc>
          <w:tcPr>
            <w:tcW w:w="1706"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2F654CE9" w14:textId="77777777" w:rsidR="00A21485" w:rsidRDefault="00000000">
            <w:pPr>
              <w:widowControl w:val="0"/>
              <w:jc w:val="center"/>
              <w:rPr>
                <w:sz w:val="22"/>
                <w:szCs w:val="22"/>
              </w:rPr>
            </w:pPr>
            <w:r>
              <w:rPr>
                <w:sz w:val="22"/>
                <w:szCs w:val="22"/>
              </w:rPr>
              <w:t>K1P_K02</w:t>
            </w:r>
          </w:p>
          <w:p w14:paraId="5C444D73" w14:textId="77777777" w:rsidR="00A21485" w:rsidRDefault="00000000">
            <w:pPr>
              <w:widowControl w:val="0"/>
              <w:contextualSpacing/>
              <w:jc w:val="center"/>
              <w:rPr>
                <w:sz w:val="22"/>
                <w:szCs w:val="22"/>
              </w:rPr>
            </w:pPr>
            <w:r>
              <w:rPr>
                <w:sz w:val="22"/>
                <w:szCs w:val="22"/>
              </w:rPr>
              <w:t>K1P_K04</w:t>
            </w:r>
          </w:p>
        </w:tc>
      </w:tr>
      <w:tr w:rsidR="00A21485" w14:paraId="0EBA8D20" w14:textId="77777777">
        <w:trPr>
          <w:cantSplit/>
          <w:trHeight w:val="228"/>
        </w:trPr>
        <w:tc>
          <w:tcPr>
            <w:tcW w:w="707" w:type="dxa"/>
            <w:tcBorders>
              <w:left w:val="single" w:sz="12" w:space="0" w:color="000000"/>
              <w:bottom w:val="single" w:sz="4" w:space="0" w:color="000000"/>
              <w:right w:val="single" w:sz="4" w:space="0" w:color="000000"/>
            </w:tcBorders>
            <w:shd w:val="clear" w:color="auto" w:fill="auto"/>
            <w:vAlign w:val="center"/>
          </w:tcPr>
          <w:p w14:paraId="4166CA01" w14:textId="77777777" w:rsidR="00A21485" w:rsidRDefault="00000000">
            <w:pPr>
              <w:pStyle w:val="Bezodstpw"/>
              <w:widowControl w:val="0"/>
              <w:spacing w:after="0"/>
              <w:jc w:val="center"/>
              <w:rPr>
                <w:rFonts w:ascii="Times New Roman" w:hAnsi="Times New Roman"/>
              </w:rPr>
            </w:pPr>
            <w:r>
              <w:rPr>
                <w:rFonts w:ascii="Times New Roman" w:hAnsi="Times New Roman"/>
              </w:rPr>
              <w:t>06</w:t>
            </w:r>
          </w:p>
        </w:tc>
        <w:tc>
          <w:tcPr>
            <w:tcW w:w="8361" w:type="dxa"/>
            <w:gridSpan w:val="4"/>
            <w:tcBorders>
              <w:left w:val="single" w:sz="4" w:space="0" w:color="000000"/>
              <w:bottom w:val="single" w:sz="4" w:space="0" w:color="000000"/>
            </w:tcBorders>
            <w:shd w:val="clear" w:color="auto" w:fill="auto"/>
            <w:vAlign w:val="center"/>
          </w:tcPr>
          <w:p w14:paraId="1F606A86" w14:textId="77777777" w:rsidR="00A21485" w:rsidRDefault="00000000">
            <w:pPr>
              <w:pStyle w:val="Bezodstpw"/>
              <w:widowControl w:val="0"/>
              <w:spacing w:after="0" w:line="240" w:lineRule="auto"/>
              <w:contextualSpacing/>
              <w:rPr>
                <w:rFonts w:ascii="Times New Roman" w:hAnsi="Times New Roman"/>
                <w:lang w:val="en-US"/>
              </w:rPr>
            </w:pPr>
            <w:r>
              <w:rPr>
                <w:rFonts w:ascii="Times New Roman" w:hAnsi="Times New Roman"/>
                <w:lang w:val="en-US"/>
              </w:rPr>
              <w:t>properly identifies and resolves the dilemmas associated with the practice manager logistics. Is aware of the need to respect the rules of professional ethics and respect for the diversity of views and cultures</w:t>
            </w:r>
          </w:p>
        </w:tc>
        <w:tc>
          <w:tcPr>
            <w:tcW w:w="1706" w:type="dxa"/>
            <w:tcBorders>
              <w:left w:val="single" w:sz="4" w:space="0" w:color="000000"/>
              <w:bottom w:val="single" w:sz="4" w:space="0" w:color="000000"/>
              <w:right w:val="single" w:sz="12" w:space="0" w:color="000000"/>
            </w:tcBorders>
            <w:shd w:val="clear" w:color="auto" w:fill="auto"/>
            <w:vAlign w:val="center"/>
          </w:tcPr>
          <w:p w14:paraId="50E34835" w14:textId="77777777" w:rsidR="00A21485" w:rsidRDefault="00000000">
            <w:pPr>
              <w:widowControl w:val="0"/>
              <w:jc w:val="center"/>
              <w:rPr>
                <w:sz w:val="22"/>
                <w:szCs w:val="22"/>
              </w:rPr>
            </w:pPr>
            <w:r>
              <w:rPr>
                <w:sz w:val="22"/>
                <w:szCs w:val="22"/>
              </w:rPr>
              <w:t>K1P-U08</w:t>
            </w:r>
          </w:p>
          <w:p w14:paraId="3A55F591" w14:textId="77777777" w:rsidR="00A21485" w:rsidRDefault="00000000">
            <w:pPr>
              <w:widowControl w:val="0"/>
              <w:jc w:val="center"/>
              <w:rPr>
                <w:sz w:val="22"/>
                <w:szCs w:val="22"/>
              </w:rPr>
            </w:pPr>
            <w:r>
              <w:rPr>
                <w:sz w:val="22"/>
                <w:szCs w:val="22"/>
              </w:rPr>
              <w:t>K1P_K03</w:t>
            </w:r>
          </w:p>
        </w:tc>
      </w:tr>
      <w:tr w:rsidR="00A21485" w14:paraId="328685EC" w14:textId="77777777">
        <w:trPr>
          <w:cantSplit/>
          <w:trHeight w:val="228"/>
        </w:trPr>
        <w:tc>
          <w:tcPr>
            <w:tcW w:w="707" w:type="dxa"/>
            <w:tcBorders>
              <w:left w:val="single" w:sz="12" w:space="0" w:color="000000"/>
              <w:bottom w:val="single" w:sz="4" w:space="0" w:color="000000"/>
              <w:right w:val="single" w:sz="4" w:space="0" w:color="000000"/>
            </w:tcBorders>
            <w:shd w:val="clear" w:color="auto" w:fill="auto"/>
            <w:vAlign w:val="center"/>
          </w:tcPr>
          <w:p w14:paraId="25C4C91D" w14:textId="77777777" w:rsidR="00A21485" w:rsidRDefault="00000000">
            <w:pPr>
              <w:pStyle w:val="Bezodstpw"/>
              <w:widowControl w:val="0"/>
              <w:spacing w:after="0"/>
              <w:jc w:val="center"/>
              <w:rPr>
                <w:rFonts w:ascii="Times New Roman" w:hAnsi="Times New Roman"/>
              </w:rPr>
            </w:pPr>
            <w:r>
              <w:rPr>
                <w:rFonts w:ascii="Times New Roman" w:hAnsi="Times New Roman"/>
              </w:rPr>
              <w:t>07</w:t>
            </w:r>
          </w:p>
        </w:tc>
        <w:tc>
          <w:tcPr>
            <w:tcW w:w="8361" w:type="dxa"/>
            <w:gridSpan w:val="4"/>
            <w:tcBorders>
              <w:left w:val="single" w:sz="4" w:space="0" w:color="000000"/>
              <w:bottom w:val="single" w:sz="4" w:space="0" w:color="000000"/>
            </w:tcBorders>
            <w:shd w:val="clear" w:color="auto" w:fill="auto"/>
            <w:vAlign w:val="center"/>
          </w:tcPr>
          <w:p w14:paraId="096411C4" w14:textId="77777777" w:rsidR="00A21485" w:rsidRDefault="00000000">
            <w:pPr>
              <w:pStyle w:val="Tekstpodstawowy"/>
              <w:widowControl w:val="0"/>
              <w:contextualSpacing/>
              <w:rPr>
                <w:color w:val="000000"/>
                <w:sz w:val="22"/>
                <w:szCs w:val="22"/>
                <w:lang w:val="en-US"/>
              </w:rPr>
            </w:pPr>
            <w:r>
              <w:rPr>
                <w:b w:val="0"/>
                <w:color w:val="000000"/>
                <w:sz w:val="22"/>
                <w:szCs w:val="22"/>
                <w:lang w:val="en-US"/>
              </w:rPr>
              <w:t>is able to calculate Freight Rate for Less Container(Truck) Load and Full Container (Truck) Load.</w:t>
            </w:r>
          </w:p>
        </w:tc>
        <w:tc>
          <w:tcPr>
            <w:tcW w:w="1706" w:type="dxa"/>
            <w:tcBorders>
              <w:left w:val="single" w:sz="4" w:space="0" w:color="000000"/>
              <w:bottom w:val="single" w:sz="4" w:space="0" w:color="000000"/>
              <w:right w:val="single" w:sz="12" w:space="0" w:color="000000"/>
            </w:tcBorders>
            <w:shd w:val="clear" w:color="auto" w:fill="auto"/>
            <w:vAlign w:val="center"/>
          </w:tcPr>
          <w:p w14:paraId="5F0A3078" w14:textId="77777777" w:rsidR="00A21485" w:rsidRDefault="00000000">
            <w:pPr>
              <w:widowControl w:val="0"/>
              <w:jc w:val="center"/>
              <w:rPr>
                <w:sz w:val="22"/>
                <w:szCs w:val="22"/>
              </w:rPr>
            </w:pPr>
            <w:r>
              <w:rPr>
                <w:sz w:val="22"/>
                <w:szCs w:val="22"/>
              </w:rPr>
              <w:t>K1P_U03</w:t>
            </w:r>
          </w:p>
          <w:p w14:paraId="24F24223" w14:textId="6E44CE65" w:rsidR="00A21485" w:rsidRDefault="00000000">
            <w:pPr>
              <w:widowControl w:val="0"/>
              <w:jc w:val="center"/>
              <w:rPr>
                <w:sz w:val="22"/>
                <w:szCs w:val="22"/>
              </w:rPr>
            </w:pPr>
            <w:r>
              <w:rPr>
                <w:sz w:val="22"/>
                <w:szCs w:val="22"/>
              </w:rPr>
              <w:t>K1P_</w:t>
            </w:r>
            <w:r w:rsidR="0090655E">
              <w:rPr>
                <w:sz w:val="22"/>
                <w:szCs w:val="22"/>
              </w:rPr>
              <w:t>U</w:t>
            </w:r>
            <w:r>
              <w:rPr>
                <w:sz w:val="22"/>
                <w:szCs w:val="22"/>
              </w:rPr>
              <w:t>04</w:t>
            </w:r>
          </w:p>
          <w:p w14:paraId="3A06D0D6" w14:textId="39DE7EBD" w:rsidR="00A21485" w:rsidRDefault="00000000" w:rsidP="00422A5C">
            <w:pPr>
              <w:widowControl w:val="0"/>
              <w:jc w:val="center"/>
              <w:rPr>
                <w:sz w:val="22"/>
                <w:szCs w:val="22"/>
              </w:rPr>
            </w:pPr>
            <w:r>
              <w:rPr>
                <w:sz w:val="22"/>
                <w:szCs w:val="22"/>
              </w:rPr>
              <w:t>K1P_U08</w:t>
            </w:r>
          </w:p>
        </w:tc>
      </w:tr>
      <w:tr w:rsidR="00A21485" w14:paraId="59C8AAC6" w14:textId="77777777">
        <w:tc>
          <w:tcPr>
            <w:tcW w:w="10774" w:type="dxa"/>
            <w:gridSpan w:val="6"/>
            <w:tcBorders>
              <w:top w:val="single" w:sz="2" w:space="0" w:color="000000"/>
              <w:left w:val="single" w:sz="12" w:space="0" w:color="000000"/>
              <w:bottom w:val="single" w:sz="4" w:space="0" w:color="000000"/>
              <w:right w:val="single" w:sz="12" w:space="0" w:color="000000"/>
            </w:tcBorders>
            <w:vAlign w:val="center"/>
          </w:tcPr>
          <w:p w14:paraId="6DCC82F4" w14:textId="77777777" w:rsidR="00A21485" w:rsidRDefault="00000000">
            <w:pPr>
              <w:widowControl w:val="0"/>
              <w:jc w:val="center"/>
              <w:rPr>
                <w:sz w:val="22"/>
                <w:szCs w:val="22"/>
              </w:rPr>
            </w:pPr>
            <w:r>
              <w:rPr>
                <w:b/>
                <w:sz w:val="22"/>
                <w:szCs w:val="22"/>
              </w:rPr>
              <w:t>COURSE CONTENT</w:t>
            </w:r>
          </w:p>
        </w:tc>
      </w:tr>
      <w:tr w:rsidR="00A21485" w14:paraId="43AF1F22" w14:textId="77777777">
        <w:tc>
          <w:tcPr>
            <w:tcW w:w="10774" w:type="dxa"/>
            <w:gridSpan w:val="6"/>
            <w:tcBorders>
              <w:top w:val="single" w:sz="2" w:space="0" w:color="000000"/>
              <w:left w:val="single" w:sz="12" w:space="0" w:color="000000"/>
              <w:bottom w:val="single" w:sz="4" w:space="0" w:color="000000"/>
              <w:right w:val="single" w:sz="12" w:space="0" w:color="000000"/>
            </w:tcBorders>
            <w:shd w:val="pct15" w:color="auto" w:fill="FFFFFF"/>
          </w:tcPr>
          <w:p w14:paraId="024C4992" w14:textId="77777777" w:rsidR="00A21485" w:rsidRDefault="00000000">
            <w:pPr>
              <w:widowControl w:val="0"/>
              <w:rPr>
                <w:b/>
                <w:sz w:val="22"/>
                <w:szCs w:val="22"/>
              </w:rPr>
            </w:pPr>
            <w:proofErr w:type="spellStart"/>
            <w:r>
              <w:rPr>
                <w:b/>
                <w:sz w:val="22"/>
                <w:szCs w:val="22"/>
              </w:rPr>
              <w:t>Classes</w:t>
            </w:r>
            <w:proofErr w:type="spellEnd"/>
          </w:p>
        </w:tc>
      </w:tr>
      <w:tr w:rsidR="00A21485" w14:paraId="2C432652" w14:textId="77777777">
        <w:tc>
          <w:tcPr>
            <w:tcW w:w="10774" w:type="dxa"/>
            <w:gridSpan w:val="6"/>
            <w:tcBorders>
              <w:top w:val="single" w:sz="2" w:space="0" w:color="000000"/>
              <w:left w:val="single" w:sz="12" w:space="0" w:color="000000"/>
              <w:bottom w:val="single" w:sz="4" w:space="0" w:color="000000"/>
              <w:right w:val="single" w:sz="12" w:space="0" w:color="000000"/>
            </w:tcBorders>
          </w:tcPr>
          <w:p w14:paraId="304A44EE" w14:textId="77777777" w:rsidR="00A21485" w:rsidRDefault="00000000">
            <w:pPr>
              <w:widowControl w:val="0"/>
              <w:jc w:val="both"/>
            </w:pPr>
            <w:r>
              <w:rPr>
                <w:color w:val="000000"/>
                <w:lang w:val="en-US"/>
              </w:rPr>
              <w:t xml:space="preserve">Personal Introduction International Supply Chain Management; What is Import and Export and how to plan shipment,  Road and Rail </w:t>
            </w:r>
            <w:proofErr w:type="spellStart"/>
            <w:r>
              <w:rPr>
                <w:color w:val="000000"/>
                <w:lang w:val="en-US"/>
              </w:rPr>
              <w:t>Shiping</w:t>
            </w:r>
            <w:proofErr w:type="spellEnd"/>
            <w:r>
              <w:rPr>
                <w:color w:val="000000"/>
                <w:lang w:val="en-US"/>
              </w:rPr>
              <w:t>, Air Cargo, Ocean Shipping, Shipping goods Terms of Trade Incoterms; Terms of Payment, Currency of Payment (Managing Transaction risks); Packaging for Export (Packaging logistics and retailers’ profitability: case study); What is FCL vs LCL in Logistics Management – case study, International conventions and agreements affecting the work of the Freight Forwarder: ADR, ATA, ATP, TIR, CMR. Customs and Customs Duty, Warehousing and Storage.</w:t>
            </w:r>
          </w:p>
        </w:tc>
      </w:tr>
      <w:tr w:rsidR="00A21485" w14:paraId="56A17F90" w14:textId="77777777" w:rsidTr="00422A5C">
        <w:trPr>
          <w:trHeight w:val="254"/>
        </w:trPr>
        <w:tc>
          <w:tcPr>
            <w:tcW w:w="1617" w:type="dxa"/>
            <w:gridSpan w:val="2"/>
            <w:tcBorders>
              <w:top w:val="single" w:sz="12" w:space="0" w:color="000000"/>
              <w:left w:val="single" w:sz="12" w:space="0" w:color="000000"/>
              <w:bottom w:val="single" w:sz="4" w:space="0" w:color="000000"/>
              <w:right w:val="single" w:sz="4" w:space="0" w:color="000000"/>
            </w:tcBorders>
            <w:vAlign w:val="center"/>
          </w:tcPr>
          <w:p w14:paraId="2721D2AF" w14:textId="77777777" w:rsidR="00A21485" w:rsidRDefault="00000000">
            <w:pPr>
              <w:widowControl w:val="0"/>
              <w:jc w:val="both"/>
            </w:pPr>
            <w:r>
              <w:t xml:space="preserve">Basic </w:t>
            </w:r>
            <w:proofErr w:type="spellStart"/>
            <w:r>
              <w:t>literature</w:t>
            </w:r>
            <w:proofErr w:type="spellEnd"/>
          </w:p>
        </w:tc>
        <w:tc>
          <w:tcPr>
            <w:tcW w:w="9157" w:type="dxa"/>
            <w:gridSpan w:val="4"/>
            <w:tcBorders>
              <w:top w:val="single" w:sz="12" w:space="0" w:color="000000"/>
              <w:left w:val="single" w:sz="4" w:space="0" w:color="000000"/>
              <w:bottom w:val="single" w:sz="4" w:space="0" w:color="000000"/>
              <w:right w:val="single" w:sz="12" w:space="0" w:color="000000"/>
            </w:tcBorders>
          </w:tcPr>
          <w:p w14:paraId="579C5492" w14:textId="77777777" w:rsidR="00A21485" w:rsidRDefault="00000000">
            <w:pPr>
              <w:widowControl w:val="0"/>
              <w:numPr>
                <w:ilvl w:val="0"/>
                <w:numId w:val="1"/>
              </w:numPr>
              <w:ind w:left="0" w:firstLine="0"/>
              <w:jc w:val="both"/>
            </w:pPr>
            <w:proofErr w:type="spellStart"/>
            <w:r>
              <w:rPr>
                <w:i/>
                <w:iCs/>
                <w:color w:val="000000"/>
                <w:lang w:val="en-US"/>
              </w:rPr>
              <w:t>Znaczenie</w:t>
            </w:r>
            <w:proofErr w:type="spellEnd"/>
            <w:r>
              <w:rPr>
                <w:i/>
                <w:iCs/>
                <w:color w:val="000000"/>
                <w:lang w:val="en-US"/>
              </w:rPr>
              <w:t xml:space="preserve"> </w:t>
            </w:r>
            <w:proofErr w:type="spellStart"/>
            <w:r>
              <w:rPr>
                <w:i/>
                <w:iCs/>
                <w:color w:val="000000"/>
                <w:lang w:val="en-US"/>
              </w:rPr>
              <w:t>logistyki</w:t>
            </w:r>
            <w:proofErr w:type="spellEnd"/>
            <w:r>
              <w:rPr>
                <w:i/>
                <w:iCs/>
                <w:color w:val="000000"/>
                <w:lang w:val="en-US"/>
              </w:rPr>
              <w:t xml:space="preserve"> we </w:t>
            </w:r>
            <w:proofErr w:type="spellStart"/>
            <w:r>
              <w:rPr>
                <w:i/>
                <w:iCs/>
                <w:color w:val="000000"/>
                <w:lang w:val="en-US"/>
              </w:rPr>
              <w:t>wsp</w:t>
            </w:r>
            <w:r>
              <w:rPr>
                <w:i/>
                <w:iCs/>
              </w:rPr>
              <w:t>ółczesnym</w:t>
            </w:r>
            <w:proofErr w:type="spellEnd"/>
            <w:r>
              <w:rPr>
                <w:i/>
                <w:iCs/>
              </w:rPr>
              <w:t xml:space="preserve"> świecie - wpływ COVID-19, transport, magazynowanie, zarządzanie procesami, łańcuchy dostaw</w:t>
            </w:r>
            <w:r>
              <w:t xml:space="preserve"> : Praca zbiorowa. - Warszawa : Szkoła Główna Gospodarstwa Wiejskiego SGGW w Warszawie ;  2022.</w:t>
            </w:r>
          </w:p>
          <w:p w14:paraId="23654C71" w14:textId="77777777" w:rsidR="00A21485" w:rsidRDefault="00000000">
            <w:pPr>
              <w:widowControl w:val="0"/>
              <w:numPr>
                <w:ilvl w:val="0"/>
                <w:numId w:val="1"/>
              </w:numPr>
              <w:ind w:left="0" w:firstLine="0"/>
              <w:jc w:val="both"/>
            </w:pPr>
            <w:r>
              <w:rPr>
                <w:i/>
                <w:iCs/>
              </w:rPr>
              <w:t xml:space="preserve">Operations management : </w:t>
            </w:r>
            <w:proofErr w:type="spellStart"/>
            <w:r>
              <w:rPr>
                <w:i/>
                <w:iCs/>
              </w:rPr>
              <w:t>processes</w:t>
            </w:r>
            <w:proofErr w:type="spellEnd"/>
            <w:r>
              <w:rPr>
                <w:i/>
                <w:iCs/>
              </w:rPr>
              <w:t xml:space="preserve"> and </w:t>
            </w:r>
            <w:proofErr w:type="spellStart"/>
            <w:r>
              <w:rPr>
                <w:i/>
                <w:iCs/>
              </w:rPr>
              <w:t>supply</w:t>
            </w:r>
            <w:proofErr w:type="spellEnd"/>
            <w:r>
              <w:rPr>
                <w:i/>
                <w:iCs/>
              </w:rPr>
              <w:t xml:space="preserve"> </w:t>
            </w:r>
            <w:proofErr w:type="spellStart"/>
            <w:r>
              <w:rPr>
                <w:i/>
                <w:iCs/>
              </w:rPr>
              <w:t>chains</w:t>
            </w:r>
            <w:proofErr w:type="spellEnd"/>
            <w:r>
              <w:rPr>
                <w:i/>
                <w:iCs/>
              </w:rPr>
              <w:t xml:space="preserve"> / </w:t>
            </w:r>
            <w:r>
              <w:t xml:space="preserve">Lee J. Krajewski, </w:t>
            </w:r>
            <w:proofErr w:type="spellStart"/>
            <w:r>
              <w:t>Manoj</w:t>
            </w:r>
            <w:proofErr w:type="spellEnd"/>
            <w:r>
              <w:t xml:space="preserve"> K. </w:t>
            </w:r>
            <w:proofErr w:type="spellStart"/>
            <w:r>
              <w:t>Malhotra</w:t>
            </w:r>
            <w:proofErr w:type="spellEnd"/>
            <w:r>
              <w:t xml:space="preserve">, Larry P. </w:t>
            </w:r>
            <w:proofErr w:type="spellStart"/>
            <w:r>
              <w:t>Ritzman</w:t>
            </w:r>
            <w:proofErr w:type="spellEnd"/>
            <w:r>
              <w:t xml:space="preserve">. - </w:t>
            </w:r>
            <w:proofErr w:type="spellStart"/>
            <w:r>
              <w:t>Twelfth</w:t>
            </w:r>
            <w:proofErr w:type="spellEnd"/>
            <w:r>
              <w:t xml:space="preserve"> </w:t>
            </w:r>
            <w:proofErr w:type="spellStart"/>
            <w:r>
              <w:t>edition</w:t>
            </w:r>
            <w:proofErr w:type="spellEnd"/>
            <w:r>
              <w:t xml:space="preserve">, </w:t>
            </w:r>
            <w:proofErr w:type="spellStart"/>
            <w:r>
              <w:t>global</w:t>
            </w:r>
            <w:proofErr w:type="spellEnd"/>
            <w:r>
              <w:t xml:space="preserve"> </w:t>
            </w:r>
            <w:proofErr w:type="spellStart"/>
            <w:r>
              <w:t>edition</w:t>
            </w:r>
            <w:proofErr w:type="spellEnd"/>
            <w:r>
              <w:t xml:space="preserve">. - </w:t>
            </w:r>
            <w:proofErr w:type="spellStart"/>
            <w:r>
              <w:t>Harlow</w:t>
            </w:r>
            <w:proofErr w:type="spellEnd"/>
            <w:r>
              <w:t xml:space="preserve"> : Pearson </w:t>
            </w:r>
            <w:proofErr w:type="spellStart"/>
            <w:r>
              <w:t>Education</w:t>
            </w:r>
            <w:proofErr w:type="spellEnd"/>
            <w:r>
              <w:t xml:space="preserve"> Limited, Copyright 2019.</w:t>
            </w:r>
          </w:p>
          <w:p w14:paraId="00325802" w14:textId="77777777" w:rsidR="00A21485" w:rsidRDefault="00000000">
            <w:pPr>
              <w:widowControl w:val="0"/>
              <w:numPr>
                <w:ilvl w:val="0"/>
                <w:numId w:val="1"/>
              </w:numPr>
              <w:ind w:left="0" w:firstLine="0"/>
              <w:jc w:val="both"/>
            </w:pPr>
            <w:r>
              <w:rPr>
                <w:i/>
                <w:iCs/>
                <w:color w:val="000000"/>
                <w:lang w:val="en-US"/>
              </w:rPr>
              <w:t xml:space="preserve">Flash on English for transport &amp; logistics </w:t>
            </w:r>
            <w:r>
              <w:rPr>
                <w:color w:val="000000"/>
                <w:lang w:val="en-US"/>
              </w:rPr>
              <w:t xml:space="preserve">/ </w:t>
            </w:r>
            <w:proofErr w:type="spellStart"/>
            <w:r>
              <w:rPr>
                <w:color w:val="000000"/>
                <w:lang w:val="en-US"/>
              </w:rPr>
              <w:t>ErnestoD`Acunto</w:t>
            </w:r>
            <w:proofErr w:type="spellEnd"/>
            <w:r>
              <w:rPr>
                <w:color w:val="000000"/>
                <w:lang w:val="en-US"/>
              </w:rPr>
              <w:t xml:space="preserve">. - </w:t>
            </w:r>
            <w:proofErr w:type="spellStart"/>
            <w:r>
              <w:rPr>
                <w:color w:val="000000"/>
                <w:lang w:val="en-US"/>
              </w:rPr>
              <w:t>Recanati</w:t>
            </w:r>
            <w:proofErr w:type="spellEnd"/>
            <w:r>
              <w:rPr>
                <w:color w:val="000000"/>
                <w:lang w:val="en-US"/>
              </w:rPr>
              <w:t xml:space="preserve"> : ELI ; [Krak</w:t>
            </w:r>
            <w:r>
              <w:t>ów] : 2014</w:t>
            </w:r>
          </w:p>
          <w:p w14:paraId="2666E6BF" w14:textId="77777777" w:rsidR="00A21485" w:rsidRDefault="00000000">
            <w:pPr>
              <w:widowControl w:val="0"/>
              <w:numPr>
                <w:ilvl w:val="0"/>
                <w:numId w:val="1"/>
              </w:numPr>
              <w:ind w:left="0" w:firstLine="0"/>
              <w:jc w:val="both"/>
            </w:pPr>
            <w:r>
              <w:rPr>
                <w:i/>
                <w:iCs/>
              </w:rPr>
              <w:t xml:space="preserve">My </w:t>
            </w:r>
            <w:proofErr w:type="spellStart"/>
            <w:r>
              <w:rPr>
                <w:i/>
                <w:iCs/>
              </w:rPr>
              <w:t>logistics</w:t>
            </w:r>
            <w:proofErr w:type="spellEnd"/>
            <w:r>
              <w:rPr>
                <w:i/>
                <w:iCs/>
              </w:rPr>
              <w:t xml:space="preserve"> : język angielski dla logistyków </w:t>
            </w:r>
            <w:r>
              <w:t xml:space="preserve">/ Aleksandra </w:t>
            </w:r>
            <w:proofErr w:type="spellStart"/>
            <w:r>
              <w:t>Matulewska</w:t>
            </w:r>
            <w:proofErr w:type="spellEnd"/>
            <w:r>
              <w:t xml:space="preserve">, Marek </w:t>
            </w:r>
            <w:proofErr w:type="spellStart"/>
            <w:r>
              <w:t>Matulewski</w:t>
            </w:r>
            <w:proofErr w:type="spellEnd"/>
            <w:r>
              <w:t xml:space="preserve">. - Wyd. 2. - </w:t>
            </w:r>
            <w:r>
              <w:lastRenderedPageBreak/>
              <w:t>Poznań : Instytut Logistyki i Magazynowania, 2012.</w:t>
            </w:r>
          </w:p>
          <w:p w14:paraId="54AEF2B2" w14:textId="77777777" w:rsidR="00A21485" w:rsidRDefault="00000000">
            <w:pPr>
              <w:widowControl w:val="0"/>
              <w:numPr>
                <w:ilvl w:val="0"/>
                <w:numId w:val="1"/>
              </w:numPr>
              <w:ind w:left="0" w:firstLine="0"/>
              <w:jc w:val="both"/>
            </w:pPr>
            <w:r>
              <w:rPr>
                <w:color w:val="000000"/>
                <w:lang w:val="en-US"/>
              </w:rPr>
              <w:t xml:space="preserve">Grussendorf M., </w:t>
            </w:r>
            <w:r>
              <w:rPr>
                <w:i/>
                <w:iCs/>
                <w:color w:val="000000"/>
                <w:lang w:val="en-US"/>
              </w:rPr>
              <w:t>English for Logistics</w:t>
            </w:r>
            <w:r>
              <w:rPr>
                <w:color w:val="000000"/>
                <w:lang w:val="en-US"/>
              </w:rPr>
              <w:t>, Oxford Business English</w:t>
            </w:r>
          </w:p>
        </w:tc>
      </w:tr>
      <w:tr w:rsidR="00A21485" w14:paraId="6B8F34CE" w14:textId="77777777" w:rsidTr="00422A5C">
        <w:trPr>
          <w:trHeight w:val="1365"/>
        </w:trPr>
        <w:tc>
          <w:tcPr>
            <w:tcW w:w="1617" w:type="dxa"/>
            <w:gridSpan w:val="2"/>
            <w:tcBorders>
              <w:top w:val="single" w:sz="4" w:space="0" w:color="000000"/>
              <w:left w:val="single" w:sz="12" w:space="0" w:color="000000"/>
              <w:bottom w:val="single" w:sz="4" w:space="0" w:color="000000"/>
              <w:right w:val="single" w:sz="4" w:space="0" w:color="000000"/>
            </w:tcBorders>
          </w:tcPr>
          <w:p w14:paraId="0CA79C8B" w14:textId="77777777" w:rsidR="00A21485" w:rsidRDefault="00000000">
            <w:pPr>
              <w:widowControl w:val="0"/>
            </w:pPr>
            <w:proofErr w:type="spellStart"/>
            <w:r>
              <w:lastRenderedPageBreak/>
              <w:t>Supplementary</w:t>
            </w:r>
            <w:proofErr w:type="spellEnd"/>
            <w:r>
              <w:t xml:space="preserve"> </w:t>
            </w:r>
            <w:proofErr w:type="spellStart"/>
            <w:r>
              <w:t>literature</w:t>
            </w:r>
            <w:proofErr w:type="spellEnd"/>
          </w:p>
        </w:tc>
        <w:tc>
          <w:tcPr>
            <w:tcW w:w="9157" w:type="dxa"/>
            <w:gridSpan w:val="4"/>
            <w:tcBorders>
              <w:top w:val="single" w:sz="4" w:space="0" w:color="000000"/>
              <w:left w:val="single" w:sz="4" w:space="0" w:color="000000"/>
              <w:bottom w:val="single" w:sz="4" w:space="0" w:color="000000"/>
              <w:right w:val="single" w:sz="12" w:space="0" w:color="000000"/>
            </w:tcBorders>
          </w:tcPr>
          <w:p w14:paraId="152D432F" w14:textId="77777777" w:rsidR="00A21485" w:rsidRDefault="00000000">
            <w:pPr>
              <w:widowControl w:val="0"/>
              <w:tabs>
                <w:tab w:val="left" w:pos="720"/>
              </w:tabs>
              <w:ind w:left="720"/>
              <w:jc w:val="both"/>
            </w:pPr>
            <w:proofErr w:type="spellStart"/>
            <w:r>
              <w:t>Magazines</w:t>
            </w:r>
            <w:proofErr w:type="spellEnd"/>
            <w:r>
              <w:t>:</w:t>
            </w:r>
          </w:p>
          <w:p w14:paraId="04772EE1" w14:textId="77777777" w:rsidR="00A21485" w:rsidRDefault="00000000">
            <w:pPr>
              <w:widowControl w:val="0"/>
              <w:tabs>
                <w:tab w:val="left" w:pos="720"/>
              </w:tabs>
              <w:ind w:left="720"/>
              <w:jc w:val="both"/>
            </w:pPr>
            <w:r>
              <w:t>1.TSL Biznes</w:t>
            </w:r>
          </w:p>
          <w:p w14:paraId="6B4E282E" w14:textId="77777777" w:rsidR="00A21485" w:rsidRDefault="00000000">
            <w:pPr>
              <w:widowControl w:val="0"/>
              <w:tabs>
                <w:tab w:val="left" w:pos="720"/>
              </w:tabs>
              <w:ind w:left="720"/>
              <w:jc w:val="both"/>
            </w:pPr>
            <w:r>
              <w:t>2. Przewoźnik</w:t>
            </w:r>
          </w:p>
          <w:p w14:paraId="306860A0" w14:textId="77777777" w:rsidR="00A21485" w:rsidRDefault="00000000">
            <w:pPr>
              <w:widowControl w:val="0"/>
              <w:tabs>
                <w:tab w:val="left" w:pos="720"/>
              </w:tabs>
              <w:ind w:left="720"/>
              <w:jc w:val="both"/>
            </w:pPr>
            <w:r>
              <w:t>3. Transport Manager</w:t>
            </w:r>
          </w:p>
          <w:p w14:paraId="2F4FB3F7" w14:textId="77777777" w:rsidR="00A21485" w:rsidRDefault="00000000">
            <w:pPr>
              <w:widowControl w:val="0"/>
              <w:tabs>
                <w:tab w:val="left" w:pos="720"/>
              </w:tabs>
              <w:ind w:left="720"/>
              <w:jc w:val="both"/>
            </w:pPr>
            <w:r>
              <w:t>3. Logistyka</w:t>
            </w:r>
          </w:p>
          <w:p w14:paraId="1FB7DC68" w14:textId="77777777" w:rsidR="00A21485" w:rsidRDefault="00000000">
            <w:pPr>
              <w:widowControl w:val="0"/>
              <w:tabs>
                <w:tab w:val="left" w:pos="720"/>
              </w:tabs>
              <w:jc w:val="both"/>
            </w:pPr>
            <w:proofErr w:type="spellStart"/>
            <w:r>
              <w:t>Polish</w:t>
            </w:r>
            <w:proofErr w:type="spellEnd"/>
            <w:r>
              <w:t xml:space="preserve"> and </w:t>
            </w:r>
            <w:proofErr w:type="spellStart"/>
            <w:r>
              <w:t>foreign</w:t>
            </w:r>
            <w:proofErr w:type="spellEnd"/>
            <w:r>
              <w:t xml:space="preserve"> </w:t>
            </w:r>
            <w:proofErr w:type="spellStart"/>
            <w:r>
              <w:t>websites</w:t>
            </w:r>
            <w:proofErr w:type="spellEnd"/>
            <w:r>
              <w:t xml:space="preserve"> in the field of </w:t>
            </w:r>
            <w:proofErr w:type="spellStart"/>
            <w:r>
              <w:t>logistics</w:t>
            </w:r>
            <w:proofErr w:type="spellEnd"/>
            <w:r>
              <w:t xml:space="preserve"> and </w:t>
            </w:r>
            <w:proofErr w:type="spellStart"/>
            <w:r>
              <w:t>supply</w:t>
            </w:r>
            <w:proofErr w:type="spellEnd"/>
            <w:r>
              <w:t xml:space="preserve"> </w:t>
            </w:r>
            <w:proofErr w:type="spellStart"/>
            <w:r>
              <w:t>chain</w:t>
            </w:r>
            <w:proofErr w:type="spellEnd"/>
            <w:r>
              <w:t xml:space="preserve"> management.</w:t>
            </w:r>
          </w:p>
        </w:tc>
      </w:tr>
      <w:tr w:rsidR="00A21485" w14:paraId="3B30F4C0" w14:textId="77777777" w:rsidTr="00422A5C">
        <w:trPr>
          <w:trHeight w:val="517"/>
        </w:trPr>
        <w:tc>
          <w:tcPr>
            <w:tcW w:w="1617" w:type="dxa"/>
            <w:gridSpan w:val="2"/>
            <w:tcBorders>
              <w:top w:val="single" w:sz="12" w:space="0" w:color="000000"/>
              <w:left w:val="single" w:sz="12" w:space="0" w:color="000000"/>
              <w:bottom w:val="single" w:sz="12" w:space="0" w:color="000000"/>
              <w:right w:val="single" w:sz="4" w:space="0" w:color="000000"/>
            </w:tcBorders>
            <w:vAlign w:val="center"/>
          </w:tcPr>
          <w:p w14:paraId="6FE9B76C" w14:textId="77777777" w:rsidR="00A21485" w:rsidRDefault="00000000">
            <w:pPr>
              <w:widowControl w:val="0"/>
            </w:pPr>
            <w:proofErr w:type="spellStart"/>
            <w:r>
              <w:t>Onsite</w:t>
            </w:r>
            <w:proofErr w:type="spellEnd"/>
            <w:r>
              <w:t xml:space="preserve"> </w:t>
            </w:r>
            <w:proofErr w:type="spellStart"/>
            <w:r>
              <w:t>teaching</w:t>
            </w:r>
            <w:proofErr w:type="spellEnd"/>
            <w:r>
              <w:t xml:space="preserve"> </w:t>
            </w:r>
            <w:proofErr w:type="spellStart"/>
            <w:r>
              <w:t>methods</w:t>
            </w:r>
            <w:proofErr w:type="spellEnd"/>
          </w:p>
        </w:tc>
        <w:tc>
          <w:tcPr>
            <w:tcW w:w="9157" w:type="dxa"/>
            <w:gridSpan w:val="4"/>
            <w:tcBorders>
              <w:top w:val="single" w:sz="12" w:space="0" w:color="000000"/>
              <w:left w:val="single" w:sz="4" w:space="0" w:color="000000"/>
              <w:bottom w:val="single" w:sz="12" w:space="0" w:color="000000"/>
              <w:right w:val="single" w:sz="12" w:space="0" w:color="000000"/>
            </w:tcBorders>
            <w:vAlign w:val="center"/>
          </w:tcPr>
          <w:p w14:paraId="742E9C59" w14:textId="77777777" w:rsidR="00A21485" w:rsidRDefault="00000000">
            <w:pPr>
              <w:widowControl w:val="0"/>
            </w:pPr>
            <w:r>
              <w:rPr>
                <w:lang w:val="en-US"/>
              </w:rPr>
              <w:t>Power point presentations, discussion between students and lecturer, Case studies analyzed during classes</w:t>
            </w:r>
          </w:p>
        </w:tc>
      </w:tr>
      <w:tr w:rsidR="00A21485" w14:paraId="5A7514DB" w14:textId="77777777" w:rsidTr="00422A5C">
        <w:tc>
          <w:tcPr>
            <w:tcW w:w="1617" w:type="dxa"/>
            <w:gridSpan w:val="2"/>
            <w:tcBorders>
              <w:top w:val="single" w:sz="4" w:space="0" w:color="000000"/>
              <w:left w:val="single" w:sz="12" w:space="0" w:color="000000"/>
              <w:bottom w:val="single" w:sz="4" w:space="0" w:color="000000"/>
              <w:right w:val="single" w:sz="4" w:space="0" w:color="000000"/>
            </w:tcBorders>
          </w:tcPr>
          <w:p w14:paraId="602A2B50" w14:textId="77777777" w:rsidR="00A21485" w:rsidRDefault="00000000">
            <w:pPr>
              <w:widowControl w:val="0"/>
            </w:pPr>
            <w:r>
              <w:rPr>
                <w:lang w:val="en-GB"/>
              </w:rPr>
              <w:t>Teaching methods including methods and techniques of remote teaching</w:t>
            </w:r>
          </w:p>
        </w:tc>
        <w:tc>
          <w:tcPr>
            <w:tcW w:w="9157" w:type="dxa"/>
            <w:gridSpan w:val="4"/>
            <w:tcBorders>
              <w:top w:val="single" w:sz="4" w:space="0" w:color="000000"/>
              <w:left w:val="single" w:sz="4" w:space="0" w:color="000000"/>
              <w:bottom w:val="single" w:sz="4" w:space="0" w:color="000000"/>
              <w:right w:val="single" w:sz="12" w:space="0" w:color="000000"/>
            </w:tcBorders>
            <w:vAlign w:val="center"/>
          </w:tcPr>
          <w:p w14:paraId="4CCC736E" w14:textId="77777777" w:rsidR="00A21485" w:rsidRDefault="00000000">
            <w:pPr>
              <w:widowControl w:val="0"/>
              <w:ind w:left="72"/>
              <w:jc w:val="both"/>
            </w:pPr>
            <w:r>
              <w:rPr>
                <w:lang w:val="en-GB"/>
              </w:rPr>
              <w:t>Webinars, E-learning (</w:t>
            </w:r>
            <w:proofErr w:type="spellStart"/>
            <w:r>
              <w:rPr>
                <w:lang w:val="en-GB"/>
              </w:rPr>
              <w:t>MSTeams</w:t>
            </w:r>
            <w:proofErr w:type="spellEnd"/>
            <w:r>
              <w:rPr>
                <w:lang w:val="en-GB"/>
              </w:rPr>
              <w:t>, Moodle)</w:t>
            </w:r>
          </w:p>
        </w:tc>
      </w:tr>
      <w:tr w:rsidR="00A21485" w14:paraId="1454BE1D" w14:textId="77777777">
        <w:tc>
          <w:tcPr>
            <w:tcW w:w="8807" w:type="dxa"/>
            <w:gridSpan w:val="4"/>
            <w:tcBorders>
              <w:top w:val="single" w:sz="12" w:space="0" w:color="000000"/>
              <w:left w:val="single" w:sz="12" w:space="0" w:color="000000"/>
              <w:bottom w:val="single" w:sz="2" w:space="0" w:color="000000"/>
              <w:right w:val="single" w:sz="4" w:space="0" w:color="000000"/>
            </w:tcBorders>
            <w:vAlign w:val="center"/>
          </w:tcPr>
          <w:p w14:paraId="58AE03DA" w14:textId="77777777" w:rsidR="00A21485" w:rsidRDefault="00000000">
            <w:pPr>
              <w:widowControl w:val="0"/>
              <w:jc w:val="center"/>
            </w:pPr>
            <w:r>
              <w:rPr>
                <w:b/>
                <w:lang w:val="en-GB"/>
              </w:rPr>
              <w:t>Learning outcomes verification methods</w:t>
            </w:r>
          </w:p>
        </w:tc>
        <w:tc>
          <w:tcPr>
            <w:tcW w:w="1967" w:type="dxa"/>
            <w:gridSpan w:val="2"/>
            <w:tcBorders>
              <w:top w:val="single" w:sz="12" w:space="0" w:color="000000"/>
              <w:left w:val="single" w:sz="4" w:space="0" w:color="000000"/>
              <w:bottom w:val="single" w:sz="2" w:space="0" w:color="000000"/>
              <w:right w:val="single" w:sz="12" w:space="0" w:color="000000"/>
            </w:tcBorders>
            <w:vAlign w:val="center"/>
          </w:tcPr>
          <w:p w14:paraId="26D6AA6C" w14:textId="77777777" w:rsidR="00A21485" w:rsidRDefault="00000000">
            <w:pPr>
              <w:widowControl w:val="0"/>
              <w:jc w:val="center"/>
            </w:pPr>
            <w:r>
              <w:rPr>
                <w:lang w:val="en-GB"/>
              </w:rPr>
              <w:t>Learning outcome number</w:t>
            </w:r>
          </w:p>
        </w:tc>
      </w:tr>
      <w:tr w:rsidR="00A21485" w14:paraId="0492D7E6" w14:textId="77777777">
        <w:tc>
          <w:tcPr>
            <w:tcW w:w="8807" w:type="dxa"/>
            <w:gridSpan w:val="4"/>
            <w:tcBorders>
              <w:top w:val="single" w:sz="4" w:space="0" w:color="000000"/>
              <w:left w:val="single" w:sz="12" w:space="0" w:color="000000"/>
              <w:bottom w:val="single" w:sz="2" w:space="0" w:color="000000"/>
              <w:right w:val="single" w:sz="4" w:space="0" w:color="000000"/>
            </w:tcBorders>
          </w:tcPr>
          <w:p w14:paraId="120E1FF3" w14:textId="77777777" w:rsidR="00A21485" w:rsidRDefault="00000000">
            <w:pPr>
              <w:widowControl w:val="0"/>
            </w:pPr>
            <w:r>
              <w:t xml:space="preserve">Case </w:t>
            </w:r>
            <w:proofErr w:type="spellStart"/>
            <w:r>
              <w:t>study</w:t>
            </w:r>
            <w:proofErr w:type="spellEnd"/>
          </w:p>
        </w:tc>
        <w:tc>
          <w:tcPr>
            <w:tcW w:w="1967" w:type="dxa"/>
            <w:gridSpan w:val="2"/>
            <w:tcBorders>
              <w:top w:val="single" w:sz="4" w:space="0" w:color="000000"/>
              <w:left w:val="single" w:sz="4" w:space="0" w:color="000000"/>
              <w:bottom w:val="single" w:sz="2" w:space="0" w:color="000000"/>
              <w:right w:val="single" w:sz="12" w:space="0" w:color="000000"/>
            </w:tcBorders>
          </w:tcPr>
          <w:p w14:paraId="42EC76B5" w14:textId="77777777" w:rsidR="00A21485" w:rsidRDefault="00000000">
            <w:pPr>
              <w:widowControl w:val="0"/>
            </w:pPr>
            <w:r>
              <w:t>4,6,7</w:t>
            </w:r>
          </w:p>
        </w:tc>
      </w:tr>
      <w:tr w:rsidR="00A21485" w14:paraId="04F37262" w14:textId="77777777">
        <w:tc>
          <w:tcPr>
            <w:tcW w:w="8807" w:type="dxa"/>
            <w:gridSpan w:val="4"/>
            <w:tcBorders>
              <w:top w:val="single" w:sz="4" w:space="0" w:color="000000"/>
              <w:left w:val="single" w:sz="12" w:space="0" w:color="000000"/>
              <w:bottom w:val="single" w:sz="4" w:space="0" w:color="000000"/>
              <w:right w:val="single" w:sz="4" w:space="0" w:color="000000"/>
            </w:tcBorders>
          </w:tcPr>
          <w:p w14:paraId="10713360" w14:textId="77777777" w:rsidR="00A21485" w:rsidRDefault="00000000">
            <w:pPr>
              <w:widowControl w:val="0"/>
            </w:pPr>
            <w:r>
              <w:t>Test</w:t>
            </w:r>
          </w:p>
        </w:tc>
        <w:tc>
          <w:tcPr>
            <w:tcW w:w="1967" w:type="dxa"/>
            <w:gridSpan w:val="2"/>
            <w:tcBorders>
              <w:top w:val="single" w:sz="4" w:space="0" w:color="000000"/>
              <w:left w:val="single" w:sz="4" w:space="0" w:color="000000"/>
              <w:bottom w:val="single" w:sz="4" w:space="0" w:color="000000"/>
              <w:right w:val="single" w:sz="12" w:space="0" w:color="000000"/>
            </w:tcBorders>
          </w:tcPr>
          <w:p w14:paraId="61CCB2C7" w14:textId="77777777" w:rsidR="00A21485" w:rsidRDefault="00000000">
            <w:pPr>
              <w:widowControl w:val="0"/>
            </w:pPr>
            <w:r>
              <w:t>1,3,4,7</w:t>
            </w:r>
          </w:p>
        </w:tc>
      </w:tr>
      <w:tr w:rsidR="00A21485" w14:paraId="7BA096B4" w14:textId="77777777">
        <w:trPr>
          <w:trHeight w:val="205"/>
        </w:trPr>
        <w:tc>
          <w:tcPr>
            <w:tcW w:w="8807" w:type="dxa"/>
            <w:gridSpan w:val="4"/>
            <w:tcBorders>
              <w:top w:val="single" w:sz="4" w:space="0" w:color="000000"/>
              <w:left w:val="single" w:sz="12" w:space="0" w:color="000000"/>
              <w:bottom w:val="single" w:sz="4" w:space="0" w:color="000000"/>
              <w:right w:val="single" w:sz="4" w:space="0" w:color="000000"/>
            </w:tcBorders>
          </w:tcPr>
          <w:p w14:paraId="0A77D745" w14:textId="77777777" w:rsidR="00A21485" w:rsidRDefault="00000000">
            <w:pPr>
              <w:widowControl w:val="0"/>
            </w:pPr>
            <w:proofErr w:type="spellStart"/>
            <w:r>
              <w:t>Observation</w:t>
            </w:r>
            <w:proofErr w:type="spellEnd"/>
            <w:r>
              <w:t xml:space="preserve"> </w:t>
            </w:r>
            <w:proofErr w:type="spellStart"/>
            <w:r>
              <w:t>during</w:t>
            </w:r>
            <w:proofErr w:type="spellEnd"/>
            <w:r>
              <w:t xml:space="preserve"> </w:t>
            </w:r>
            <w:proofErr w:type="spellStart"/>
            <w:r>
              <w:t>discussion</w:t>
            </w:r>
            <w:proofErr w:type="spellEnd"/>
          </w:p>
        </w:tc>
        <w:tc>
          <w:tcPr>
            <w:tcW w:w="1967" w:type="dxa"/>
            <w:gridSpan w:val="2"/>
            <w:tcBorders>
              <w:top w:val="single" w:sz="4" w:space="0" w:color="000000"/>
              <w:left w:val="single" w:sz="4" w:space="0" w:color="000000"/>
              <w:bottom w:val="single" w:sz="4" w:space="0" w:color="000000"/>
              <w:right w:val="single" w:sz="12" w:space="0" w:color="000000"/>
            </w:tcBorders>
          </w:tcPr>
          <w:p w14:paraId="328A385A" w14:textId="77777777" w:rsidR="00A21485" w:rsidRDefault="00000000">
            <w:pPr>
              <w:widowControl w:val="0"/>
            </w:pPr>
            <w:r>
              <w:t>1,2,5</w:t>
            </w:r>
          </w:p>
        </w:tc>
      </w:tr>
      <w:tr w:rsidR="00A21485" w14:paraId="76CB0BCB" w14:textId="77777777">
        <w:trPr>
          <w:cantSplit/>
          <w:trHeight w:val="248"/>
        </w:trPr>
        <w:tc>
          <w:tcPr>
            <w:tcW w:w="3009" w:type="dxa"/>
            <w:gridSpan w:val="3"/>
            <w:tcBorders>
              <w:top w:val="single" w:sz="12" w:space="0" w:color="000000"/>
              <w:left w:val="single" w:sz="12" w:space="0" w:color="000000"/>
              <w:bottom w:val="single" w:sz="12" w:space="0" w:color="000000"/>
              <w:right w:val="single" w:sz="4" w:space="0" w:color="000000"/>
            </w:tcBorders>
          </w:tcPr>
          <w:p w14:paraId="5AC27891" w14:textId="77777777" w:rsidR="00A21485" w:rsidRDefault="00000000">
            <w:pPr>
              <w:widowControl w:val="0"/>
            </w:pPr>
            <w:r>
              <w:rPr>
                <w:lang w:val="en-US"/>
              </w:rPr>
              <w:t>Form and terms of an exam</w:t>
            </w:r>
          </w:p>
        </w:tc>
        <w:tc>
          <w:tcPr>
            <w:tcW w:w="7765" w:type="dxa"/>
            <w:gridSpan w:val="3"/>
            <w:tcBorders>
              <w:top w:val="single" w:sz="12" w:space="0" w:color="000000"/>
              <w:left w:val="single" w:sz="4" w:space="0" w:color="000000"/>
              <w:bottom w:val="single" w:sz="12" w:space="0" w:color="000000"/>
              <w:right w:val="single" w:sz="12" w:space="0" w:color="000000"/>
            </w:tcBorders>
          </w:tcPr>
          <w:p w14:paraId="71983235" w14:textId="77777777" w:rsidR="00A21485" w:rsidRDefault="00000000">
            <w:pPr>
              <w:pStyle w:val="Tekstpodstawowy"/>
              <w:keepLines/>
              <w:widowControl w:val="0"/>
            </w:pPr>
            <w:proofErr w:type="spellStart"/>
            <w:r>
              <w:rPr>
                <w:b w:val="0"/>
              </w:rPr>
              <w:t>multiple</w:t>
            </w:r>
            <w:proofErr w:type="spellEnd"/>
            <w:r>
              <w:rPr>
                <w:b w:val="0"/>
              </w:rPr>
              <w:t xml:space="preserve">-choice test 60%, </w:t>
            </w:r>
            <w:proofErr w:type="spellStart"/>
            <w:r>
              <w:rPr>
                <w:b w:val="0"/>
              </w:rPr>
              <w:t>case</w:t>
            </w:r>
            <w:proofErr w:type="spellEnd"/>
            <w:r>
              <w:rPr>
                <w:b w:val="0"/>
              </w:rPr>
              <w:t xml:space="preserve"> </w:t>
            </w:r>
            <w:proofErr w:type="spellStart"/>
            <w:r>
              <w:rPr>
                <w:b w:val="0"/>
              </w:rPr>
              <w:t>study</w:t>
            </w:r>
            <w:proofErr w:type="spellEnd"/>
            <w:r>
              <w:rPr>
                <w:b w:val="0"/>
              </w:rPr>
              <w:t xml:space="preserve"> 20%, </w:t>
            </w:r>
            <w:proofErr w:type="spellStart"/>
            <w:r>
              <w:rPr>
                <w:b w:val="0"/>
              </w:rPr>
              <w:t>active</w:t>
            </w:r>
            <w:proofErr w:type="spellEnd"/>
            <w:r>
              <w:rPr>
                <w:b w:val="0"/>
              </w:rPr>
              <w:t xml:space="preserve"> </w:t>
            </w:r>
            <w:proofErr w:type="spellStart"/>
            <w:r>
              <w:rPr>
                <w:b w:val="0"/>
              </w:rPr>
              <w:t>work</w:t>
            </w:r>
            <w:proofErr w:type="spellEnd"/>
            <w:r>
              <w:rPr>
                <w:b w:val="0"/>
              </w:rPr>
              <w:t xml:space="preserve"> in </w:t>
            </w:r>
            <w:proofErr w:type="spellStart"/>
            <w:r>
              <w:rPr>
                <w:b w:val="0"/>
              </w:rPr>
              <w:t>class</w:t>
            </w:r>
            <w:proofErr w:type="spellEnd"/>
            <w:r>
              <w:rPr>
                <w:b w:val="0"/>
              </w:rPr>
              <w:t xml:space="preserve"> 20%.</w:t>
            </w:r>
            <w:r>
              <w:rPr>
                <w:b w:val="0"/>
              </w:rPr>
              <w:br/>
              <w:t xml:space="preserve">To pass the test </w:t>
            </w:r>
            <w:proofErr w:type="spellStart"/>
            <w:r>
              <w:rPr>
                <w:b w:val="0"/>
              </w:rPr>
              <w:t>it</w:t>
            </w:r>
            <w:proofErr w:type="spellEnd"/>
            <w:r>
              <w:rPr>
                <w:b w:val="0"/>
              </w:rPr>
              <w:t xml:space="preserve"> </w:t>
            </w:r>
            <w:proofErr w:type="spellStart"/>
            <w:r>
              <w:rPr>
                <w:b w:val="0"/>
              </w:rPr>
              <w:t>is</w:t>
            </w:r>
            <w:proofErr w:type="spellEnd"/>
            <w:r>
              <w:rPr>
                <w:b w:val="0"/>
              </w:rPr>
              <w:t xml:space="preserve"> </w:t>
            </w:r>
            <w:proofErr w:type="spellStart"/>
            <w:r>
              <w:rPr>
                <w:b w:val="0"/>
              </w:rPr>
              <w:t>necessary</w:t>
            </w:r>
            <w:proofErr w:type="spellEnd"/>
            <w:r>
              <w:rPr>
                <w:b w:val="0"/>
              </w:rPr>
              <w:t xml:space="preserve"> to </w:t>
            </w:r>
            <w:proofErr w:type="spellStart"/>
            <w:r>
              <w:rPr>
                <w:b w:val="0"/>
              </w:rPr>
              <w:t>obtain</w:t>
            </w:r>
            <w:proofErr w:type="spellEnd"/>
            <w:r>
              <w:rPr>
                <w:b w:val="0"/>
              </w:rPr>
              <w:t xml:space="preserve"> 51% of </w:t>
            </w:r>
            <w:proofErr w:type="spellStart"/>
            <w:r>
              <w:rPr>
                <w:b w:val="0"/>
              </w:rPr>
              <w:t>all</w:t>
            </w:r>
            <w:proofErr w:type="spellEnd"/>
            <w:r>
              <w:rPr>
                <w:b w:val="0"/>
              </w:rPr>
              <w:t xml:space="preserve"> </w:t>
            </w:r>
            <w:proofErr w:type="spellStart"/>
            <w:r>
              <w:rPr>
                <w:b w:val="0"/>
              </w:rPr>
              <w:t>possible</w:t>
            </w:r>
            <w:proofErr w:type="spellEnd"/>
            <w:r>
              <w:rPr>
                <w:b w:val="0"/>
              </w:rPr>
              <w:t xml:space="preserve"> </w:t>
            </w:r>
            <w:proofErr w:type="spellStart"/>
            <w:r>
              <w:rPr>
                <w:b w:val="0"/>
              </w:rPr>
              <w:t>points</w:t>
            </w:r>
            <w:proofErr w:type="spellEnd"/>
            <w:r>
              <w:rPr>
                <w:b w:val="0"/>
              </w:rPr>
              <w:t>.</w:t>
            </w:r>
          </w:p>
        </w:tc>
      </w:tr>
    </w:tbl>
    <w:p w14:paraId="6690645A" w14:textId="77777777" w:rsidR="00A21485" w:rsidRDefault="00A21485">
      <w:pPr>
        <w:rPr>
          <w:sz w:val="22"/>
          <w:szCs w:val="22"/>
        </w:rPr>
      </w:pPr>
    </w:p>
    <w:tbl>
      <w:tblPr>
        <w:tblW w:w="10632" w:type="dxa"/>
        <w:tblInd w:w="-639" w:type="dxa"/>
        <w:tblLayout w:type="fixed"/>
        <w:tblCellMar>
          <w:left w:w="70" w:type="dxa"/>
          <w:right w:w="70" w:type="dxa"/>
        </w:tblCellMar>
        <w:tblLook w:val="01E0" w:firstRow="1" w:lastRow="1" w:firstColumn="1" w:lastColumn="1" w:noHBand="0" w:noVBand="0"/>
      </w:tblPr>
      <w:tblGrid>
        <w:gridCol w:w="5529"/>
        <w:gridCol w:w="1560"/>
        <w:gridCol w:w="1890"/>
        <w:gridCol w:w="1653"/>
      </w:tblGrid>
      <w:tr w:rsidR="00A21485" w14:paraId="1E496629" w14:textId="77777777" w:rsidTr="0090655E">
        <w:trPr>
          <w:trHeight w:val="345"/>
        </w:trPr>
        <w:tc>
          <w:tcPr>
            <w:tcW w:w="10632" w:type="dxa"/>
            <w:gridSpan w:val="4"/>
            <w:tcBorders>
              <w:top w:val="single" w:sz="12" w:space="0" w:color="000000"/>
              <w:left w:val="single" w:sz="12" w:space="0" w:color="000000"/>
              <w:bottom w:val="single" w:sz="4" w:space="0" w:color="000000"/>
              <w:right w:val="single" w:sz="12" w:space="0" w:color="000000"/>
            </w:tcBorders>
            <w:vAlign w:val="center"/>
          </w:tcPr>
          <w:p w14:paraId="4C66C968" w14:textId="77777777" w:rsidR="00A21485" w:rsidRDefault="00000000">
            <w:pPr>
              <w:pStyle w:val="Bezodstpw"/>
              <w:widowControl w:val="0"/>
              <w:spacing w:after="0"/>
              <w:jc w:val="center"/>
              <w:rPr>
                <w:rFonts w:ascii="Times New Roman" w:hAnsi="Times New Roman"/>
              </w:rPr>
            </w:pPr>
            <w:r>
              <w:rPr>
                <w:rFonts w:ascii="Times New Roman" w:hAnsi="Times New Roman"/>
              </w:rPr>
              <w:t>STUDENT WORKLOAD</w:t>
            </w:r>
          </w:p>
        </w:tc>
      </w:tr>
      <w:tr w:rsidR="00A21485" w14:paraId="34562AC1" w14:textId="77777777" w:rsidTr="0090655E">
        <w:trPr>
          <w:trHeight w:val="58"/>
        </w:trPr>
        <w:tc>
          <w:tcPr>
            <w:tcW w:w="5529" w:type="dxa"/>
            <w:vMerge w:val="restart"/>
            <w:tcBorders>
              <w:top w:val="single" w:sz="4" w:space="0" w:color="000000"/>
              <w:left w:val="single" w:sz="12" w:space="0" w:color="000000"/>
              <w:bottom w:val="single" w:sz="4" w:space="0" w:color="000000"/>
              <w:right w:val="single" w:sz="4" w:space="0" w:color="000000"/>
            </w:tcBorders>
            <w:vAlign w:val="center"/>
          </w:tcPr>
          <w:p w14:paraId="00E10266" w14:textId="77777777" w:rsidR="00A21485" w:rsidRDefault="00A21485">
            <w:pPr>
              <w:pStyle w:val="Bezodstpw"/>
              <w:widowControl w:val="0"/>
              <w:spacing w:after="0" w:line="240" w:lineRule="auto"/>
              <w:jc w:val="center"/>
              <w:rPr>
                <w:rFonts w:ascii="Times New Roman" w:hAnsi="Times New Roman"/>
              </w:rPr>
            </w:pPr>
          </w:p>
          <w:p w14:paraId="5325ABD1" w14:textId="77777777" w:rsidR="00A21485" w:rsidRDefault="00000000">
            <w:pPr>
              <w:pStyle w:val="Bezodstpw"/>
              <w:widowControl w:val="0"/>
              <w:spacing w:after="0" w:line="240" w:lineRule="auto"/>
              <w:jc w:val="center"/>
              <w:rPr>
                <w:rFonts w:ascii="Times New Roman" w:hAnsi="Times New Roman"/>
              </w:rPr>
            </w:pPr>
            <w:proofErr w:type="spellStart"/>
            <w:r>
              <w:rPr>
                <w:rFonts w:ascii="Times New Roman" w:hAnsi="Times New Roman"/>
              </w:rPr>
              <w:t>Type</w:t>
            </w:r>
            <w:proofErr w:type="spellEnd"/>
            <w:r>
              <w:rPr>
                <w:rFonts w:ascii="Times New Roman" w:hAnsi="Times New Roman"/>
              </w:rPr>
              <w:t xml:space="preserve"> of </w:t>
            </w:r>
            <w:proofErr w:type="spellStart"/>
            <w:r>
              <w:rPr>
                <w:rFonts w:ascii="Times New Roman" w:hAnsi="Times New Roman"/>
              </w:rPr>
              <w:t>activity</w:t>
            </w:r>
            <w:proofErr w:type="spellEnd"/>
            <w:r>
              <w:rPr>
                <w:rFonts w:ascii="Times New Roman" w:hAnsi="Times New Roman"/>
              </w:rPr>
              <w:t>/</w:t>
            </w:r>
            <w:proofErr w:type="spellStart"/>
            <w:r>
              <w:rPr>
                <w:rFonts w:ascii="Times New Roman" w:hAnsi="Times New Roman"/>
              </w:rPr>
              <w:t>tuition</w:t>
            </w:r>
            <w:proofErr w:type="spellEnd"/>
          </w:p>
        </w:tc>
        <w:tc>
          <w:tcPr>
            <w:tcW w:w="5103" w:type="dxa"/>
            <w:gridSpan w:val="3"/>
            <w:tcBorders>
              <w:top w:val="single" w:sz="4" w:space="0" w:color="000000"/>
              <w:left w:val="single" w:sz="4" w:space="0" w:color="000000"/>
              <w:bottom w:val="single" w:sz="4" w:space="0" w:color="000000"/>
              <w:right w:val="single" w:sz="12" w:space="0" w:color="000000"/>
            </w:tcBorders>
            <w:vAlign w:val="center"/>
          </w:tcPr>
          <w:p w14:paraId="673D4392" w14:textId="77777777" w:rsidR="00A21485" w:rsidRDefault="00000000">
            <w:pPr>
              <w:pStyle w:val="Bezodstpw"/>
              <w:widowControl w:val="0"/>
              <w:spacing w:after="0" w:line="240" w:lineRule="auto"/>
              <w:jc w:val="center"/>
              <w:rPr>
                <w:rFonts w:ascii="Times New Roman" w:hAnsi="Times New Roman"/>
              </w:rPr>
            </w:pPr>
            <w:proofErr w:type="spellStart"/>
            <w:r>
              <w:rPr>
                <w:rFonts w:ascii="Times New Roman" w:hAnsi="Times New Roman"/>
              </w:rPr>
              <w:t>Number</w:t>
            </w:r>
            <w:proofErr w:type="spellEnd"/>
            <w:r>
              <w:rPr>
                <w:rFonts w:ascii="Times New Roman" w:hAnsi="Times New Roman"/>
              </w:rPr>
              <w:t xml:space="preserve"> of </w:t>
            </w:r>
            <w:proofErr w:type="spellStart"/>
            <w:r>
              <w:rPr>
                <w:rFonts w:ascii="Times New Roman" w:hAnsi="Times New Roman"/>
              </w:rPr>
              <w:t>hours</w:t>
            </w:r>
            <w:proofErr w:type="spellEnd"/>
          </w:p>
        </w:tc>
      </w:tr>
      <w:tr w:rsidR="00A21485" w14:paraId="32B8833F" w14:textId="77777777" w:rsidTr="0090655E">
        <w:trPr>
          <w:trHeight w:val="717"/>
        </w:trPr>
        <w:tc>
          <w:tcPr>
            <w:tcW w:w="5529" w:type="dxa"/>
            <w:vMerge/>
            <w:tcBorders>
              <w:top w:val="single" w:sz="4" w:space="0" w:color="000000"/>
              <w:left w:val="single" w:sz="12" w:space="0" w:color="000000"/>
              <w:bottom w:val="single" w:sz="4" w:space="0" w:color="000000"/>
              <w:right w:val="single" w:sz="4" w:space="0" w:color="000000"/>
            </w:tcBorders>
            <w:vAlign w:val="center"/>
          </w:tcPr>
          <w:p w14:paraId="68B30B79" w14:textId="77777777" w:rsidR="00A21485" w:rsidRDefault="00A21485">
            <w:pPr>
              <w:pStyle w:val="Bezodstpw"/>
              <w:widowControl w:val="0"/>
              <w:spacing w:after="0" w:line="240" w:lineRule="auto"/>
              <w:jc w:val="center"/>
              <w:rPr>
                <w:rFonts w:ascii="Times New Roman" w:hAnsi="Times New Roman"/>
              </w:rPr>
            </w:pPr>
          </w:p>
        </w:tc>
        <w:tc>
          <w:tcPr>
            <w:tcW w:w="1560" w:type="dxa"/>
            <w:tcBorders>
              <w:top w:val="single" w:sz="4" w:space="0" w:color="000000"/>
              <w:left w:val="single" w:sz="4" w:space="0" w:color="000000"/>
              <w:bottom w:val="single" w:sz="4" w:space="0" w:color="000000"/>
              <w:right w:val="single" w:sz="12" w:space="0" w:color="000000"/>
            </w:tcBorders>
            <w:vAlign w:val="center"/>
          </w:tcPr>
          <w:p w14:paraId="37CC073C" w14:textId="77777777" w:rsidR="00A21485" w:rsidRDefault="00000000">
            <w:pPr>
              <w:pStyle w:val="Bezodstpw"/>
              <w:widowControl w:val="0"/>
              <w:spacing w:after="0" w:line="240" w:lineRule="auto"/>
              <w:jc w:val="center"/>
              <w:rPr>
                <w:rFonts w:ascii="Times New Roman" w:hAnsi="Times New Roman"/>
              </w:rPr>
            </w:pPr>
            <w:r>
              <w:rPr>
                <w:rFonts w:ascii="Times New Roman" w:hAnsi="Times New Roman"/>
              </w:rPr>
              <w:t>Total</w:t>
            </w:r>
          </w:p>
        </w:tc>
        <w:tc>
          <w:tcPr>
            <w:tcW w:w="1890" w:type="dxa"/>
            <w:tcBorders>
              <w:top w:val="single" w:sz="4" w:space="0" w:color="000000"/>
              <w:left w:val="single" w:sz="4" w:space="0" w:color="000000"/>
              <w:bottom w:val="single" w:sz="4" w:space="0" w:color="000000"/>
              <w:right w:val="single" w:sz="4" w:space="0" w:color="000000"/>
            </w:tcBorders>
            <w:vAlign w:val="center"/>
          </w:tcPr>
          <w:p w14:paraId="293E6051" w14:textId="77777777" w:rsidR="00A21485" w:rsidRDefault="00000000">
            <w:pPr>
              <w:pStyle w:val="Bezodstpw"/>
              <w:widowControl w:val="0"/>
              <w:spacing w:line="240" w:lineRule="auto"/>
              <w:jc w:val="center"/>
              <w:rPr>
                <w:rFonts w:ascii="Times New Roman" w:hAnsi="Times New Roman"/>
                <w:lang w:val="en-US"/>
              </w:rPr>
            </w:pPr>
            <w:r>
              <w:rPr>
                <w:rFonts w:ascii="Times New Roman" w:hAnsi="Times New Roman"/>
                <w:lang w:val="en-US"/>
              </w:rPr>
              <w:t>Activities related to practical professional preparation</w:t>
            </w:r>
          </w:p>
        </w:tc>
        <w:tc>
          <w:tcPr>
            <w:tcW w:w="1653" w:type="dxa"/>
            <w:tcBorders>
              <w:top w:val="single" w:sz="4" w:space="0" w:color="000000"/>
              <w:left w:val="single" w:sz="4" w:space="0" w:color="000000"/>
              <w:bottom w:val="single" w:sz="4" w:space="0" w:color="000000"/>
              <w:right w:val="single" w:sz="12" w:space="0" w:color="000000"/>
            </w:tcBorders>
            <w:vAlign w:val="center"/>
          </w:tcPr>
          <w:p w14:paraId="5901BCE5" w14:textId="77777777" w:rsidR="00A21485" w:rsidRDefault="00000000">
            <w:pPr>
              <w:pStyle w:val="Bezodstpw"/>
              <w:widowControl w:val="0"/>
              <w:spacing w:line="240" w:lineRule="auto"/>
              <w:jc w:val="center"/>
              <w:rPr>
                <w:rFonts w:ascii="Times New Roman" w:hAnsi="Times New Roman"/>
                <w:lang w:val="en-US"/>
              </w:rPr>
            </w:pPr>
            <w:r>
              <w:rPr>
                <w:rFonts w:ascii="Times New Roman" w:hAnsi="Times New Roman"/>
                <w:lang w:val="en-GB"/>
              </w:rPr>
              <w:t>Participation in classes conducted with the use of methods and techniques of remote teaching</w:t>
            </w:r>
          </w:p>
        </w:tc>
      </w:tr>
      <w:tr w:rsidR="00A21485" w14:paraId="5218A129" w14:textId="77777777" w:rsidTr="0090655E">
        <w:trPr>
          <w:trHeight w:val="194"/>
        </w:trPr>
        <w:tc>
          <w:tcPr>
            <w:tcW w:w="5529" w:type="dxa"/>
            <w:tcBorders>
              <w:top w:val="single" w:sz="4" w:space="0" w:color="000000"/>
              <w:left w:val="single" w:sz="12" w:space="0" w:color="000000"/>
              <w:bottom w:val="single" w:sz="4" w:space="0" w:color="000000"/>
              <w:right w:val="single" w:sz="4" w:space="0" w:color="000000"/>
            </w:tcBorders>
            <w:vAlign w:val="center"/>
          </w:tcPr>
          <w:p w14:paraId="6B8FCA7F" w14:textId="77777777" w:rsidR="00A21485" w:rsidRDefault="00000000">
            <w:pPr>
              <w:pStyle w:val="Bezodstpw"/>
              <w:widowControl w:val="0"/>
              <w:spacing w:after="0"/>
              <w:rPr>
                <w:rFonts w:ascii="Times New Roman" w:hAnsi="Times New Roman"/>
              </w:rPr>
            </w:pPr>
            <w:proofErr w:type="spellStart"/>
            <w:r>
              <w:rPr>
                <w:rFonts w:ascii="Times New Roman" w:hAnsi="Times New Roman"/>
              </w:rPr>
              <w:t>Participation</w:t>
            </w:r>
            <w:proofErr w:type="spellEnd"/>
            <w:r>
              <w:rPr>
                <w:rFonts w:ascii="Times New Roman" w:hAnsi="Times New Roman"/>
              </w:rPr>
              <w:t xml:space="preserve"> in </w:t>
            </w:r>
            <w:proofErr w:type="spellStart"/>
            <w:r>
              <w:rPr>
                <w:rFonts w:ascii="Times New Roman" w:hAnsi="Times New Roman"/>
              </w:rPr>
              <w:t>lectures</w:t>
            </w:r>
            <w:proofErr w:type="spellEnd"/>
          </w:p>
        </w:tc>
        <w:tc>
          <w:tcPr>
            <w:tcW w:w="1560" w:type="dxa"/>
            <w:tcBorders>
              <w:top w:val="single" w:sz="4" w:space="0" w:color="000000"/>
              <w:left w:val="single" w:sz="4" w:space="0" w:color="000000"/>
              <w:bottom w:val="single" w:sz="4" w:space="0" w:color="000000"/>
              <w:right w:val="single" w:sz="12" w:space="0" w:color="000000"/>
            </w:tcBorders>
            <w:vAlign w:val="center"/>
          </w:tcPr>
          <w:p w14:paraId="06585656" w14:textId="77777777" w:rsidR="00A21485" w:rsidRDefault="00A21485">
            <w:pPr>
              <w:pStyle w:val="Bezodstpw"/>
              <w:widowControl w:val="0"/>
              <w:spacing w:after="0"/>
              <w:jc w:val="center"/>
              <w:rPr>
                <w:rFonts w:ascii="Times New Roman" w:hAnsi="Times New Roman"/>
              </w:rPr>
            </w:pPr>
          </w:p>
        </w:tc>
        <w:tc>
          <w:tcPr>
            <w:tcW w:w="1890" w:type="dxa"/>
            <w:tcBorders>
              <w:top w:val="single" w:sz="4" w:space="0" w:color="000000"/>
              <w:left w:val="single" w:sz="4" w:space="0" w:color="000000"/>
              <w:bottom w:val="single" w:sz="4" w:space="0" w:color="000000"/>
              <w:right w:val="single" w:sz="4" w:space="0" w:color="000000"/>
            </w:tcBorders>
            <w:vAlign w:val="center"/>
          </w:tcPr>
          <w:p w14:paraId="05F4DFD0" w14:textId="77777777" w:rsidR="00A21485" w:rsidRDefault="00A21485">
            <w:pPr>
              <w:pStyle w:val="Bezodstpw"/>
              <w:widowControl w:val="0"/>
              <w:spacing w:after="0"/>
              <w:jc w:val="center"/>
              <w:rPr>
                <w:rFonts w:ascii="Times New Roman" w:hAnsi="Times New Roman"/>
              </w:rPr>
            </w:pPr>
          </w:p>
        </w:tc>
        <w:tc>
          <w:tcPr>
            <w:tcW w:w="1653" w:type="dxa"/>
            <w:tcBorders>
              <w:top w:val="single" w:sz="4" w:space="0" w:color="000000"/>
              <w:left w:val="single" w:sz="4" w:space="0" w:color="000000"/>
              <w:bottom w:val="single" w:sz="4" w:space="0" w:color="000000"/>
              <w:right w:val="single" w:sz="12" w:space="0" w:color="000000"/>
            </w:tcBorders>
            <w:vAlign w:val="center"/>
          </w:tcPr>
          <w:p w14:paraId="1E3AD561" w14:textId="77777777" w:rsidR="00A21485" w:rsidRDefault="00A21485">
            <w:pPr>
              <w:pStyle w:val="Bezodstpw"/>
              <w:widowControl w:val="0"/>
              <w:spacing w:after="0"/>
              <w:jc w:val="center"/>
              <w:rPr>
                <w:rFonts w:ascii="Times New Roman" w:hAnsi="Times New Roman"/>
              </w:rPr>
            </w:pPr>
          </w:p>
        </w:tc>
      </w:tr>
      <w:tr w:rsidR="00A21485" w14:paraId="1DBA611F" w14:textId="77777777" w:rsidTr="0090655E">
        <w:trPr>
          <w:trHeight w:val="262"/>
        </w:trPr>
        <w:tc>
          <w:tcPr>
            <w:tcW w:w="5529" w:type="dxa"/>
            <w:tcBorders>
              <w:top w:val="single" w:sz="4" w:space="0" w:color="000000"/>
              <w:left w:val="single" w:sz="12" w:space="0" w:color="000000"/>
              <w:bottom w:val="single" w:sz="4" w:space="0" w:color="000000"/>
              <w:right w:val="single" w:sz="4" w:space="0" w:color="000000"/>
            </w:tcBorders>
            <w:vAlign w:val="center"/>
          </w:tcPr>
          <w:p w14:paraId="15EB8135" w14:textId="77777777" w:rsidR="00A21485" w:rsidRDefault="00000000">
            <w:pPr>
              <w:pStyle w:val="Bezodstpw"/>
              <w:widowControl w:val="0"/>
              <w:spacing w:after="0"/>
              <w:rPr>
                <w:rFonts w:ascii="Times New Roman" w:hAnsi="Times New Roman"/>
                <w:lang w:val="en-US"/>
              </w:rPr>
            </w:pPr>
            <w:r>
              <w:rPr>
                <w:rFonts w:ascii="Times New Roman" w:hAnsi="Times New Roman"/>
                <w:lang w:val="en-US"/>
              </w:rPr>
              <w:t>Independent study of lecture topics</w:t>
            </w:r>
          </w:p>
        </w:tc>
        <w:tc>
          <w:tcPr>
            <w:tcW w:w="1560" w:type="dxa"/>
            <w:tcBorders>
              <w:top w:val="single" w:sz="4" w:space="0" w:color="000000"/>
              <w:left w:val="single" w:sz="4" w:space="0" w:color="000000"/>
              <w:bottom w:val="single" w:sz="4" w:space="0" w:color="000000"/>
              <w:right w:val="single" w:sz="12" w:space="0" w:color="000000"/>
            </w:tcBorders>
            <w:vAlign w:val="center"/>
          </w:tcPr>
          <w:p w14:paraId="06C88388" w14:textId="77777777" w:rsidR="00A21485" w:rsidRDefault="00A21485">
            <w:pPr>
              <w:pStyle w:val="Bezodstpw"/>
              <w:widowControl w:val="0"/>
              <w:spacing w:after="0"/>
              <w:jc w:val="center"/>
              <w:rPr>
                <w:rFonts w:ascii="Times New Roman" w:hAnsi="Times New Roman"/>
                <w:lang w:val="en-US"/>
              </w:rPr>
            </w:pPr>
          </w:p>
        </w:tc>
        <w:tc>
          <w:tcPr>
            <w:tcW w:w="1890" w:type="dxa"/>
            <w:tcBorders>
              <w:top w:val="single" w:sz="4" w:space="0" w:color="000000"/>
              <w:left w:val="single" w:sz="4" w:space="0" w:color="000000"/>
              <w:bottom w:val="single" w:sz="4" w:space="0" w:color="000000"/>
              <w:right w:val="single" w:sz="4" w:space="0" w:color="000000"/>
            </w:tcBorders>
            <w:vAlign w:val="center"/>
          </w:tcPr>
          <w:p w14:paraId="556AB180" w14:textId="77777777" w:rsidR="00A21485" w:rsidRDefault="00A21485">
            <w:pPr>
              <w:pStyle w:val="Bezodstpw"/>
              <w:widowControl w:val="0"/>
              <w:spacing w:after="0"/>
              <w:jc w:val="center"/>
              <w:rPr>
                <w:rFonts w:ascii="Times New Roman" w:hAnsi="Times New Roman"/>
                <w:lang w:val="en-US"/>
              </w:rPr>
            </w:pPr>
          </w:p>
        </w:tc>
        <w:tc>
          <w:tcPr>
            <w:tcW w:w="1653" w:type="dxa"/>
            <w:tcBorders>
              <w:top w:val="single" w:sz="4" w:space="0" w:color="000000"/>
              <w:left w:val="single" w:sz="4" w:space="0" w:color="000000"/>
              <w:bottom w:val="single" w:sz="4" w:space="0" w:color="000000"/>
              <w:right w:val="single" w:sz="12" w:space="0" w:color="000000"/>
            </w:tcBorders>
            <w:vAlign w:val="center"/>
          </w:tcPr>
          <w:p w14:paraId="79286512" w14:textId="77777777" w:rsidR="00A21485" w:rsidRDefault="00A21485">
            <w:pPr>
              <w:pStyle w:val="Bezodstpw"/>
              <w:widowControl w:val="0"/>
              <w:spacing w:after="0"/>
              <w:jc w:val="center"/>
              <w:rPr>
                <w:rFonts w:ascii="Times New Roman" w:hAnsi="Times New Roman"/>
                <w:lang w:val="en-US"/>
              </w:rPr>
            </w:pPr>
          </w:p>
        </w:tc>
      </w:tr>
      <w:tr w:rsidR="00A21485" w14:paraId="6752AE2D" w14:textId="77777777" w:rsidTr="0090655E">
        <w:trPr>
          <w:trHeight w:val="262"/>
        </w:trPr>
        <w:tc>
          <w:tcPr>
            <w:tcW w:w="5529" w:type="dxa"/>
            <w:tcBorders>
              <w:top w:val="single" w:sz="4" w:space="0" w:color="000000"/>
              <w:left w:val="single" w:sz="12" w:space="0" w:color="000000"/>
              <w:bottom w:val="single" w:sz="4" w:space="0" w:color="000000"/>
              <w:right w:val="single" w:sz="4" w:space="0" w:color="000000"/>
            </w:tcBorders>
            <w:vAlign w:val="center"/>
          </w:tcPr>
          <w:p w14:paraId="122CA63A" w14:textId="77777777" w:rsidR="00A21485" w:rsidRDefault="00000000">
            <w:pPr>
              <w:pStyle w:val="Bezodstpw"/>
              <w:widowControl w:val="0"/>
              <w:spacing w:after="0"/>
              <w:rPr>
                <w:rFonts w:ascii="Times New Roman" w:hAnsi="Times New Roman"/>
                <w:lang w:val="en-US"/>
              </w:rPr>
            </w:pPr>
            <w:r>
              <w:rPr>
                <w:rFonts w:ascii="Times New Roman" w:hAnsi="Times New Roman"/>
                <w:lang w:val="en-US"/>
              </w:rPr>
              <w:t>Participation in classes and laboratories</w:t>
            </w:r>
          </w:p>
        </w:tc>
        <w:tc>
          <w:tcPr>
            <w:tcW w:w="1560" w:type="dxa"/>
            <w:tcBorders>
              <w:top w:val="single" w:sz="4" w:space="0" w:color="000000"/>
              <w:left w:val="single" w:sz="4" w:space="0" w:color="000000"/>
              <w:bottom w:val="single" w:sz="4" w:space="0" w:color="000000"/>
              <w:right w:val="single" w:sz="12" w:space="0" w:color="000000"/>
            </w:tcBorders>
            <w:vAlign w:val="center"/>
          </w:tcPr>
          <w:p w14:paraId="55F1A8E1" w14:textId="77777777" w:rsidR="00A21485" w:rsidRDefault="00000000">
            <w:pPr>
              <w:pStyle w:val="Bezodstpw"/>
              <w:widowControl w:val="0"/>
              <w:spacing w:after="0"/>
              <w:jc w:val="center"/>
              <w:rPr>
                <w:rFonts w:ascii="Times New Roman" w:hAnsi="Times New Roman"/>
              </w:rPr>
            </w:pPr>
            <w:r>
              <w:rPr>
                <w:rFonts w:ascii="Times New Roman" w:hAnsi="Times New Roman"/>
              </w:rPr>
              <w:t>30</w:t>
            </w:r>
          </w:p>
        </w:tc>
        <w:tc>
          <w:tcPr>
            <w:tcW w:w="1890" w:type="dxa"/>
            <w:tcBorders>
              <w:top w:val="single" w:sz="4" w:space="0" w:color="000000"/>
              <w:left w:val="single" w:sz="4" w:space="0" w:color="000000"/>
              <w:bottom w:val="single" w:sz="4" w:space="0" w:color="000000"/>
              <w:right w:val="single" w:sz="4" w:space="0" w:color="000000"/>
            </w:tcBorders>
            <w:vAlign w:val="center"/>
          </w:tcPr>
          <w:p w14:paraId="32E8A737" w14:textId="77777777" w:rsidR="00A21485" w:rsidRDefault="00000000">
            <w:pPr>
              <w:pStyle w:val="Bezodstpw"/>
              <w:widowControl w:val="0"/>
              <w:spacing w:after="0"/>
              <w:jc w:val="center"/>
              <w:rPr>
                <w:rFonts w:ascii="Times New Roman" w:hAnsi="Times New Roman"/>
              </w:rPr>
            </w:pPr>
            <w:r>
              <w:rPr>
                <w:rFonts w:ascii="Times New Roman" w:hAnsi="Times New Roman"/>
              </w:rPr>
              <w:t>30</w:t>
            </w:r>
          </w:p>
        </w:tc>
        <w:tc>
          <w:tcPr>
            <w:tcW w:w="1653" w:type="dxa"/>
            <w:tcBorders>
              <w:top w:val="single" w:sz="4" w:space="0" w:color="000000"/>
              <w:left w:val="single" w:sz="4" w:space="0" w:color="000000"/>
              <w:bottom w:val="single" w:sz="4" w:space="0" w:color="000000"/>
              <w:right w:val="single" w:sz="12" w:space="0" w:color="000000"/>
            </w:tcBorders>
            <w:vAlign w:val="center"/>
          </w:tcPr>
          <w:p w14:paraId="2263BCE7" w14:textId="77777777" w:rsidR="00A21485" w:rsidRDefault="00A21485">
            <w:pPr>
              <w:pStyle w:val="Bezodstpw"/>
              <w:widowControl w:val="0"/>
              <w:spacing w:after="0"/>
              <w:jc w:val="center"/>
              <w:rPr>
                <w:rFonts w:ascii="Times New Roman" w:hAnsi="Times New Roman"/>
              </w:rPr>
            </w:pPr>
          </w:p>
        </w:tc>
      </w:tr>
      <w:tr w:rsidR="00A21485" w14:paraId="298E628E" w14:textId="77777777" w:rsidTr="0090655E">
        <w:trPr>
          <w:trHeight w:val="262"/>
        </w:trPr>
        <w:tc>
          <w:tcPr>
            <w:tcW w:w="5529" w:type="dxa"/>
            <w:tcBorders>
              <w:top w:val="single" w:sz="4" w:space="0" w:color="000000"/>
              <w:left w:val="single" w:sz="12" w:space="0" w:color="000000"/>
              <w:bottom w:val="single" w:sz="4" w:space="0" w:color="000000"/>
              <w:right w:val="single" w:sz="4" w:space="0" w:color="000000"/>
            </w:tcBorders>
            <w:vAlign w:val="center"/>
          </w:tcPr>
          <w:p w14:paraId="69F0E064" w14:textId="77777777" w:rsidR="00A21485" w:rsidRDefault="00000000">
            <w:pPr>
              <w:pStyle w:val="Bezodstpw"/>
              <w:widowControl w:val="0"/>
              <w:spacing w:after="0"/>
              <w:rPr>
                <w:rFonts w:ascii="Times New Roman" w:hAnsi="Times New Roman"/>
              </w:rPr>
            </w:pPr>
            <w:r>
              <w:rPr>
                <w:rFonts w:ascii="Times New Roman" w:hAnsi="Times New Roman"/>
              </w:rPr>
              <w:t xml:space="preserve">Independent </w:t>
            </w:r>
            <w:proofErr w:type="spellStart"/>
            <w:r>
              <w:rPr>
                <w:rFonts w:ascii="Times New Roman" w:hAnsi="Times New Roman"/>
              </w:rPr>
              <w:t>preparation</w:t>
            </w:r>
            <w:proofErr w:type="spellEnd"/>
            <w:r>
              <w:rPr>
                <w:rFonts w:ascii="Times New Roman" w:hAnsi="Times New Roman"/>
              </w:rPr>
              <w:t xml:space="preserve"> for </w:t>
            </w:r>
            <w:proofErr w:type="spellStart"/>
            <w:r>
              <w:rPr>
                <w:rFonts w:ascii="Times New Roman" w:hAnsi="Times New Roman"/>
              </w:rPr>
              <w:t>classes</w:t>
            </w:r>
            <w:proofErr w:type="spellEnd"/>
          </w:p>
        </w:tc>
        <w:tc>
          <w:tcPr>
            <w:tcW w:w="1560" w:type="dxa"/>
            <w:tcBorders>
              <w:top w:val="single" w:sz="4" w:space="0" w:color="000000"/>
              <w:left w:val="single" w:sz="4" w:space="0" w:color="000000"/>
              <w:bottom w:val="single" w:sz="4" w:space="0" w:color="000000"/>
              <w:right w:val="single" w:sz="12" w:space="0" w:color="000000"/>
            </w:tcBorders>
            <w:vAlign w:val="center"/>
          </w:tcPr>
          <w:p w14:paraId="58DD59AF" w14:textId="77777777" w:rsidR="00A21485" w:rsidRDefault="00A21485">
            <w:pPr>
              <w:pStyle w:val="Bezodstpw"/>
              <w:widowControl w:val="0"/>
              <w:spacing w:after="0"/>
              <w:jc w:val="center"/>
              <w:rPr>
                <w:rFonts w:ascii="Times New Roman" w:hAnsi="Times New Roman"/>
              </w:rPr>
            </w:pPr>
          </w:p>
        </w:tc>
        <w:tc>
          <w:tcPr>
            <w:tcW w:w="1890" w:type="dxa"/>
            <w:tcBorders>
              <w:top w:val="single" w:sz="4" w:space="0" w:color="000000"/>
              <w:left w:val="single" w:sz="4" w:space="0" w:color="000000"/>
              <w:bottom w:val="single" w:sz="4" w:space="0" w:color="000000"/>
              <w:right w:val="single" w:sz="4" w:space="0" w:color="000000"/>
            </w:tcBorders>
            <w:vAlign w:val="center"/>
          </w:tcPr>
          <w:p w14:paraId="3EC663FE" w14:textId="77777777" w:rsidR="00A21485" w:rsidRDefault="00A21485">
            <w:pPr>
              <w:pStyle w:val="Bezodstpw"/>
              <w:widowControl w:val="0"/>
              <w:spacing w:after="0"/>
              <w:jc w:val="center"/>
              <w:rPr>
                <w:rFonts w:ascii="Times New Roman" w:hAnsi="Times New Roman"/>
              </w:rPr>
            </w:pPr>
          </w:p>
        </w:tc>
        <w:tc>
          <w:tcPr>
            <w:tcW w:w="1653" w:type="dxa"/>
            <w:tcBorders>
              <w:top w:val="single" w:sz="4" w:space="0" w:color="000000"/>
              <w:left w:val="single" w:sz="4" w:space="0" w:color="000000"/>
              <w:bottom w:val="single" w:sz="4" w:space="0" w:color="000000"/>
              <w:right w:val="single" w:sz="12" w:space="0" w:color="000000"/>
            </w:tcBorders>
            <w:vAlign w:val="center"/>
          </w:tcPr>
          <w:p w14:paraId="5BF6E3CF" w14:textId="77777777" w:rsidR="00A21485" w:rsidRDefault="00A21485">
            <w:pPr>
              <w:pStyle w:val="Bezodstpw"/>
              <w:widowControl w:val="0"/>
              <w:spacing w:after="0"/>
              <w:jc w:val="center"/>
              <w:rPr>
                <w:rFonts w:ascii="Times New Roman" w:hAnsi="Times New Roman"/>
              </w:rPr>
            </w:pPr>
          </w:p>
        </w:tc>
      </w:tr>
      <w:tr w:rsidR="00A21485" w14:paraId="1CD299A4" w14:textId="77777777" w:rsidTr="0090655E">
        <w:trPr>
          <w:trHeight w:val="262"/>
        </w:trPr>
        <w:tc>
          <w:tcPr>
            <w:tcW w:w="5529" w:type="dxa"/>
            <w:tcBorders>
              <w:top w:val="single" w:sz="4" w:space="0" w:color="000000"/>
              <w:left w:val="single" w:sz="12" w:space="0" w:color="000000"/>
              <w:bottom w:val="single" w:sz="4" w:space="0" w:color="000000"/>
              <w:right w:val="single" w:sz="4" w:space="0" w:color="000000"/>
            </w:tcBorders>
            <w:vAlign w:val="center"/>
          </w:tcPr>
          <w:p w14:paraId="566799B5" w14:textId="77777777" w:rsidR="00A21485" w:rsidRDefault="00000000">
            <w:pPr>
              <w:pStyle w:val="Bezodstpw"/>
              <w:widowControl w:val="0"/>
              <w:spacing w:after="0"/>
              <w:rPr>
                <w:rFonts w:ascii="Times New Roman" w:hAnsi="Times New Roman"/>
                <w:lang w:val="en-US"/>
              </w:rPr>
            </w:pPr>
            <w:r>
              <w:rPr>
                <w:rFonts w:ascii="Times New Roman" w:hAnsi="Times New Roman"/>
                <w:lang w:val="en-US"/>
              </w:rPr>
              <w:t>Preparation of projects/essays/etc.</w:t>
            </w:r>
          </w:p>
        </w:tc>
        <w:tc>
          <w:tcPr>
            <w:tcW w:w="1560" w:type="dxa"/>
            <w:tcBorders>
              <w:top w:val="single" w:sz="4" w:space="0" w:color="000000"/>
              <w:left w:val="single" w:sz="4" w:space="0" w:color="000000"/>
              <w:bottom w:val="single" w:sz="4" w:space="0" w:color="000000"/>
              <w:right w:val="single" w:sz="12" w:space="0" w:color="000000"/>
            </w:tcBorders>
            <w:vAlign w:val="center"/>
          </w:tcPr>
          <w:p w14:paraId="5F809077" w14:textId="77777777" w:rsidR="00A21485" w:rsidRDefault="00000000">
            <w:pPr>
              <w:pStyle w:val="Bezodstpw"/>
              <w:widowControl w:val="0"/>
              <w:spacing w:after="0"/>
              <w:jc w:val="center"/>
              <w:rPr>
                <w:rFonts w:ascii="Times New Roman" w:hAnsi="Times New Roman"/>
              </w:rPr>
            </w:pPr>
            <w:r>
              <w:rPr>
                <w:rFonts w:ascii="Times New Roman" w:hAnsi="Times New Roman"/>
              </w:rPr>
              <w:t>20</w:t>
            </w:r>
          </w:p>
        </w:tc>
        <w:tc>
          <w:tcPr>
            <w:tcW w:w="1890" w:type="dxa"/>
            <w:tcBorders>
              <w:top w:val="single" w:sz="4" w:space="0" w:color="000000"/>
              <w:left w:val="single" w:sz="4" w:space="0" w:color="000000"/>
              <w:bottom w:val="single" w:sz="4" w:space="0" w:color="000000"/>
              <w:right w:val="single" w:sz="4" w:space="0" w:color="000000"/>
            </w:tcBorders>
            <w:vAlign w:val="center"/>
          </w:tcPr>
          <w:p w14:paraId="62330BA8" w14:textId="77777777" w:rsidR="00A21485" w:rsidRDefault="00000000">
            <w:pPr>
              <w:pStyle w:val="Bezodstpw"/>
              <w:widowControl w:val="0"/>
              <w:spacing w:after="0"/>
              <w:jc w:val="center"/>
              <w:rPr>
                <w:rFonts w:ascii="Times New Roman" w:hAnsi="Times New Roman"/>
              </w:rPr>
            </w:pPr>
            <w:r>
              <w:rPr>
                <w:rFonts w:ascii="Times New Roman" w:hAnsi="Times New Roman"/>
              </w:rPr>
              <w:t>20</w:t>
            </w:r>
          </w:p>
        </w:tc>
        <w:tc>
          <w:tcPr>
            <w:tcW w:w="1653" w:type="dxa"/>
            <w:tcBorders>
              <w:top w:val="single" w:sz="4" w:space="0" w:color="000000"/>
              <w:left w:val="single" w:sz="4" w:space="0" w:color="000000"/>
              <w:bottom w:val="single" w:sz="4" w:space="0" w:color="000000"/>
              <w:right w:val="single" w:sz="12" w:space="0" w:color="000000"/>
            </w:tcBorders>
            <w:vAlign w:val="center"/>
          </w:tcPr>
          <w:p w14:paraId="5B53117C" w14:textId="77777777" w:rsidR="00A21485" w:rsidRDefault="00A21485">
            <w:pPr>
              <w:pStyle w:val="Bezodstpw"/>
              <w:widowControl w:val="0"/>
              <w:spacing w:after="0"/>
              <w:jc w:val="center"/>
              <w:rPr>
                <w:rFonts w:ascii="Times New Roman" w:hAnsi="Times New Roman"/>
              </w:rPr>
            </w:pPr>
          </w:p>
        </w:tc>
      </w:tr>
      <w:tr w:rsidR="00A21485" w14:paraId="521F22F7" w14:textId="77777777" w:rsidTr="0090655E">
        <w:trPr>
          <w:trHeight w:val="262"/>
        </w:trPr>
        <w:tc>
          <w:tcPr>
            <w:tcW w:w="5529" w:type="dxa"/>
            <w:tcBorders>
              <w:top w:val="single" w:sz="4" w:space="0" w:color="000000"/>
              <w:left w:val="single" w:sz="12" w:space="0" w:color="000000"/>
              <w:bottom w:val="single" w:sz="4" w:space="0" w:color="000000"/>
              <w:right w:val="single" w:sz="4" w:space="0" w:color="000000"/>
            </w:tcBorders>
            <w:vAlign w:val="center"/>
          </w:tcPr>
          <w:p w14:paraId="565CE904" w14:textId="77777777" w:rsidR="00A21485" w:rsidRDefault="00000000">
            <w:pPr>
              <w:pStyle w:val="Bezodstpw"/>
              <w:widowControl w:val="0"/>
              <w:spacing w:after="0"/>
              <w:rPr>
                <w:rFonts w:ascii="Times New Roman" w:hAnsi="Times New Roman"/>
                <w:lang w:val="en-US"/>
              </w:rPr>
            </w:pPr>
            <w:r>
              <w:rPr>
                <w:rFonts w:ascii="Times New Roman" w:hAnsi="Times New Roman"/>
                <w:lang w:val="en-US"/>
              </w:rPr>
              <w:t>Preparation for examination/credit awarding test</w:t>
            </w:r>
          </w:p>
        </w:tc>
        <w:tc>
          <w:tcPr>
            <w:tcW w:w="1560" w:type="dxa"/>
            <w:tcBorders>
              <w:top w:val="single" w:sz="4" w:space="0" w:color="000000"/>
              <w:left w:val="single" w:sz="4" w:space="0" w:color="000000"/>
              <w:bottom w:val="single" w:sz="4" w:space="0" w:color="000000"/>
              <w:right w:val="single" w:sz="12" w:space="0" w:color="000000"/>
            </w:tcBorders>
            <w:vAlign w:val="center"/>
          </w:tcPr>
          <w:p w14:paraId="45642062" w14:textId="77777777" w:rsidR="00A21485" w:rsidRDefault="00000000">
            <w:pPr>
              <w:pStyle w:val="Bezodstpw"/>
              <w:widowControl w:val="0"/>
              <w:spacing w:after="0"/>
              <w:jc w:val="center"/>
              <w:rPr>
                <w:rFonts w:ascii="Times New Roman" w:hAnsi="Times New Roman"/>
                <w:lang w:val="en-US"/>
              </w:rPr>
            </w:pPr>
            <w:r>
              <w:rPr>
                <w:rFonts w:ascii="Times New Roman" w:hAnsi="Times New Roman"/>
                <w:lang w:val="en-US"/>
              </w:rPr>
              <w:t>5</w:t>
            </w:r>
          </w:p>
        </w:tc>
        <w:tc>
          <w:tcPr>
            <w:tcW w:w="1890" w:type="dxa"/>
            <w:tcBorders>
              <w:top w:val="single" w:sz="4" w:space="0" w:color="000000"/>
              <w:left w:val="single" w:sz="4" w:space="0" w:color="000000"/>
              <w:bottom w:val="single" w:sz="4" w:space="0" w:color="000000"/>
              <w:right w:val="single" w:sz="4" w:space="0" w:color="000000"/>
            </w:tcBorders>
            <w:vAlign w:val="center"/>
          </w:tcPr>
          <w:p w14:paraId="2D3B38F4" w14:textId="77777777" w:rsidR="00A21485" w:rsidRDefault="00000000">
            <w:pPr>
              <w:pStyle w:val="Bezodstpw"/>
              <w:widowControl w:val="0"/>
              <w:spacing w:after="0"/>
              <w:jc w:val="center"/>
              <w:rPr>
                <w:rFonts w:ascii="Times New Roman" w:hAnsi="Times New Roman"/>
                <w:lang w:val="en-US"/>
              </w:rPr>
            </w:pPr>
            <w:r>
              <w:rPr>
                <w:rFonts w:ascii="Times New Roman" w:hAnsi="Times New Roman"/>
                <w:lang w:val="en-US"/>
              </w:rPr>
              <w:t>5</w:t>
            </w:r>
          </w:p>
        </w:tc>
        <w:tc>
          <w:tcPr>
            <w:tcW w:w="1653" w:type="dxa"/>
            <w:tcBorders>
              <w:top w:val="single" w:sz="4" w:space="0" w:color="000000"/>
              <w:left w:val="single" w:sz="4" w:space="0" w:color="000000"/>
              <w:bottom w:val="single" w:sz="4" w:space="0" w:color="000000"/>
              <w:right w:val="single" w:sz="12" w:space="0" w:color="000000"/>
            </w:tcBorders>
            <w:vAlign w:val="center"/>
          </w:tcPr>
          <w:p w14:paraId="5404AAF4" w14:textId="77777777" w:rsidR="00A21485" w:rsidRDefault="00A21485">
            <w:pPr>
              <w:pStyle w:val="Bezodstpw"/>
              <w:widowControl w:val="0"/>
              <w:spacing w:after="0"/>
              <w:jc w:val="center"/>
              <w:rPr>
                <w:rFonts w:ascii="Times New Roman" w:hAnsi="Times New Roman"/>
                <w:lang w:val="en-US"/>
              </w:rPr>
            </w:pPr>
          </w:p>
        </w:tc>
      </w:tr>
      <w:tr w:rsidR="00A21485" w14:paraId="54C145C2" w14:textId="77777777" w:rsidTr="0090655E">
        <w:trPr>
          <w:trHeight w:val="262"/>
        </w:trPr>
        <w:tc>
          <w:tcPr>
            <w:tcW w:w="5529" w:type="dxa"/>
            <w:tcBorders>
              <w:top w:val="single" w:sz="4" w:space="0" w:color="000000"/>
              <w:left w:val="single" w:sz="12" w:space="0" w:color="000000"/>
              <w:bottom w:val="single" w:sz="4" w:space="0" w:color="000000"/>
              <w:right w:val="single" w:sz="4" w:space="0" w:color="000000"/>
            </w:tcBorders>
            <w:vAlign w:val="center"/>
          </w:tcPr>
          <w:p w14:paraId="0F8D2CC8" w14:textId="77777777" w:rsidR="00A21485" w:rsidRDefault="00000000">
            <w:pPr>
              <w:pStyle w:val="Bezodstpw"/>
              <w:widowControl w:val="0"/>
              <w:spacing w:after="0"/>
              <w:rPr>
                <w:rFonts w:ascii="Times New Roman" w:hAnsi="Times New Roman"/>
              </w:rPr>
            </w:pPr>
            <w:proofErr w:type="spellStart"/>
            <w:r>
              <w:rPr>
                <w:rFonts w:ascii="Times New Roman" w:hAnsi="Times New Roman"/>
              </w:rPr>
              <w:t>Participation</w:t>
            </w:r>
            <w:proofErr w:type="spellEnd"/>
            <w:r>
              <w:rPr>
                <w:rFonts w:ascii="Times New Roman" w:hAnsi="Times New Roman"/>
              </w:rPr>
              <w:t xml:space="preserve"> in </w:t>
            </w:r>
            <w:proofErr w:type="spellStart"/>
            <w:r>
              <w:rPr>
                <w:rFonts w:ascii="Times New Roman" w:hAnsi="Times New Roman"/>
              </w:rPr>
              <w:t>consultation</w:t>
            </w:r>
            <w:proofErr w:type="spellEnd"/>
            <w:r>
              <w:rPr>
                <w:rFonts w:ascii="Times New Roman" w:hAnsi="Times New Roman"/>
              </w:rPr>
              <w:t xml:space="preserve"> </w:t>
            </w:r>
            <w:proofErr w:type="spellStart"/>
            <w:r>
              <w:rPr>
                <w:rFonts w:ascii="Times New Roman" w:hAnsi="Times New Roman"/>
              </w:rPr>
              <w:t>hours</w:t>
            </w:r>
            <w:proofErr w:type="spellEnd"/>
          </w:p>
        </w:tc>
        <w:tc>
          <w:tcPr>
            <w:tcW w:w="1560" w:type="dxa"/>
            <w:tcBorders>
              <w:top w:val="single" w:sz="4" w:space="0" w:color="000000"/>
              <w:left w:val="single" w:sz="4" w:space="0" w:color="000000"/>
              <w:bottom w:val="single" w:sz="4" w:space="0" w:color="000000"/>
              <w:right w:val="single" w:sz="12" w:space="0" w:color="000000"/>
            </w:tcBorders>
            <w:vAlign w:val="center"/>
          </w:tcPr>
          <w:p w14:paraId="35FBC056" w14:textId="77777777" w:rsidR="00A21485" w:rsidRDefault="00000000">
            <w:pPr>
              <w:pStyle w:val="Bezodstpw"/>
              <w:widowControl w:val="0"/>
              <w:spacing w:after="0"/>
              <w:jc w:val="center"/>
              <w:rPr>
                <w:rFonts w:ascii="Times New Roman" w:hAnsi="Times New Roman"/>
              </w:rPr>
            </w:pPr>
            <w:r>
              <w:rPr>
                <w:rFonts w:ascii="Times New Roman" w:hAnsi="Times New Roman"/>
              </w:rPr>
              <w:t>1</w:t>
            </w:r>
          </w:p>
        </w:tc>
        <w:tc>
          <w:tcPr>
            <w:tcW w:w="1890" w:type="dxa"/>
            <w:tcBorders>
              <w:top w:val="single" w:sz="4" w:space="0" w:color="000000"/>
              <w:left w:val="single" w:sz="4" w:space="0" w:color="000000"/>
              <w:bottom w:val="single" w:sz="4" w:space="0" w:color="000000"/>
              <w:right w:val="single" w:sz="4" w:space="0" w:color="000000"/>
            </w:tcBorders>
            <w:vAlign w:val="center"/>
          </w:tcPr>
          <w:p w14:paraId="160E6841" w14:textId="77777777" w:rsidR="00A21485" w:rsidRDefault="00000000">
            <w:pPr>
              <w:pStyle w:val="Bezodstpw"/>
              <w:widowControl w:val="0"/>
              <w:spacing w:after="0"/>
              <w:jc w:val="center"/>
              <w:rPr>
                <w:rFonts w:ascii="Times New Roman" w:hAnsi="Times New Roman"/>
              </w:rPr>
            </w:pPr>
            <w:r>
              <w:rPr>
                <w:rFonts w:ascii="Times New Roman" w:hAnsi="Times New Roman"/>
              </w:rPr>
              <w:t>1</w:t>
            </w:r>
          </w:p>
        </w:tc>
        <w:tc>
          <w:tcPr>
            <w:tcW w:w="1653" w:type="dxa"/>
            <w:tcBorders>
              <w:top w:val="single" w:sz="4" w:space="0" w:color="000000"/>
              <w:left w:val="single" w:sz="4" w:space="0" w:color="000000"/>
              <w:bottom w:val="single" w:sz="4" w:space="0" w:color="000000"/>
              <w:right w:val="single" w:sz="12" w:space="0" w:color="000000"/>
            </w:tcBorders>
            <w:vAlign w:val="center"/>
          </w:tcPr>
          <w:p w14:paraId="41C24441" w14:textId="77777777" w:rsidR="00A21485" w:rsidRDefault="00A21485">
            <w:pPr>
              <w:pStyle w:val="Bezodstpw"/>
              <w:widowControl w:val="0"/>
              <w:spacing w:after="0"/>
              <w:jc w:val="center"/>
              <w:rPr>
                <w:rFonts w:ascii="Times New Roman" w:hAnsi="Times New Roman"/>
              </w:rPr>
            </w:pPr>
          </w:p>
        </w:tc>
      </w:tr>
      <w:tr w:rsidR="00A21485" w14:paraId="06342282" w14:textId="77777777" w:rsidTr="0090655E">
        <w:trPr>
          <w:trHeight w:val="262"/>
        </w:trPr>
        <w:tc>
          <w:tcPr>
            <w:tcW w:w="5529" w:type="dxa"/>
            <w:tcBorders>
              <w:top w:val="single" w:sz="4" w:space="0" w:color="000000"/>
              <w:left w:val="single" w:sz="12" w:space="0" w:color="000000"/>
              <w:bottom w:val="single" w:sz="4" w:space="0" w:color="000000"/>
              <w:right w:val="single" w:sz="4" w:space="0" w:color="000000"/>
            </w:tcBorders>
            <w:vAlign w:val="center"/>
          </w:tcPr>
          <w:p w14:paraId="159DFCA5" w14:textId="77777777" w:rsidR="00A21485" w:rsidRDefault="00000000">
            <w:pPr>
              <w:pStyle w:val="Bezodstpw"/>
              <w:widowControl w:val="0"/>
              <w:spacing w:after="0"/>
              <w:rPr>
                <w:rFonts w:ascii="Times New Roman" w:hAnsi="Times New Roman"/>
              </w:rPr>
            </w:pPr>
            <w:proofErr w:type="spellStart"/>
            <w:r>
              <w:rPr>
                <w:rFonts w:ascii="Times New Roman" w:hAnsi="Times New Roman"/>
              </w:rPr>
              <w:t>Other</w:t>
            </w:r>
            <w:proofErr w:type="spellEnd"/>
          </w:p>
        </w:tc>
        <w:tc>
          <w:tcPr>
            <w:tcW w:w="1560" w:type="dxa"/>
            <w:tcBorders>
              <w:top w:val="single" w:sz="4" w:space="0" w:color="000000"/>
              <w:left w:val="single" w:sz="4" w:space="0" w:color="000000"/>
              <w:bottom w:val="single" w:sz="4" w:space="0" w:color="000000"/>
              <w:right w:val="single" w:sz="12" w:space="0" w:color="000000"/>
            </w:tcBorders>
            <w:vAlign w:val="center"/>
          </w:tcPr>
          <w:p w14:paraId="68F1FF42" w14:textId="77777777" w:rsidR="00A21485" w:rsidRDefault="00A21485">
            <w:pPr>
              <w:pStyle w:val="Bezodstpw"/>
              <w:widowControl w:val="0"/>
              <w:spacing w:after="0"/>
              <w:jc w:val="center"/>
              <w:rPr>
                <w:rFonts w:ascii="Times New Roman" w:hAnsi="Times New Roman"/>
              </w:rPr>
            </w:pPr>
          </w:p>
        </w:tc>
        <w:tc>
          <w:tcPr>
            <w:tcW w:w="1890" w:type="dxa"/>
            <w:tcBorders>
              <w:top w:val="single" w:sz="4" w:space="0" w:color="000000"/>
              <w:left w:val="single" w:sz="4" w:space="0" w:color="000000"/>
              <w:bottom w:val="single" w:sz="4" w:space="0" w:color="000000"/>
              <w:right w:val="single" w:sz="4" w:space="0" w:color="000000"/>
            </w:tcBorders>
            <w:vAlign w:val="center"/>
          </w:tcPr>
          <w:p w14:paraId="26DA8575" w14:textId="77777777" w:rsidR="00A21485" w:rsidRDefault="00A21485">
            <w:pPr>
              <w:pStyle w:val="Bezodstpw"/>
              <w:widowControl w:val="0"/>
              <w:spacing w:after="0"/>
              <w:jc w:val="center"/>
              <w:rPr>
                <w:rFonts w:ascii="Times New Roman" w:hAnsi="Times New Roman"/>
              </w:rPr>
            </w:pPr>
          </w:p>
        </w:tc>
        <w:tc>
          <w:tcPr>
            <w:tcW w:w="1653" w:type="dxa"/>
            <w:tcBorders>
              <w:top w:val="single" w:sz="4" w:space="0" w:color="000000"/>
              <w:left w:val="single" w:sz="4" w:space="0" w:color="000000"/>
              <w:bottom w:val="single" w:sz="4" w:space="0" w:color="000000"/>
              <w:right w:val="single" w:sz="12" w:space="0" w:color="000000"/>
            </w:tcBorders>
            <w:vAlign w:val="center"/>
          </w:tcPr>
          <w:p w14:paraId="283EA45C" w14:textId="77777777" w:rsidR="00A21485" w:rsidRDefault="00A21485">
            <w:pPr>
              <w:pStyle w:val="Bezodstpw"/>
              <w:widowControl w:val="0"/>
              <w:spacing w:after="0"/>
              <w:jc w:val="center"/>
              <w:rPr>
                <w:rFonts w:ascii="Times New Roman" w:hAnsi="Times New Roman"/>
              </w:rPr>
            </w:pPr>
          </w:p>
        </w:tc>
      </w:tr>
      <w:tr w:rsidR="00A21485" w14:paraId="302ECCD2" w14:textId="77777777" w:rsidTr="0090655E">
        <w:trPr>
          <w:trHeight w:val="262"/>
        </w:trPr>
        <w:tc>
          <w:tcPr>
            <w:tcW w:w="5529" w:type="dxa"/>
            <w:tcBorders>
              <w:top w:val="single" w:sz="4" w:space="0" w:color="000000"/>
              <w:left w:val="single" w:sz="12" w:space="0" w:color="000000"/>
              <w:bottom w:val="single" w:sz="4" w:space="0" w:color="000000"/>
              <w:right w:val="single" w:sz="4" w:space="0" w:color="000000"/>
            </w:tcBorders>
            <w:vAlign w:val="center"/>
          </w:tcPr>
          <w:p w14:paraId="191C9AD6" w14:textId="77777777" w:rsidR="00A21485" w:rsidRDefault="00000000">
            <w:pPr>
              <w:widowControl w:val="0"/>
              <w:rPr>
                <w:sz w:val="22"/>
                <w:szCs w:val="22"/>
                <w:lang w:val="en-GB"/>
              </w:rPr>
            </w:pPr>
            <w:r>
              <w:rPr>
                <w:b/>
                <w:sz w:val="22"/>
                <w:szCs w:val="22"/>
                <w:lang w:val="en-GB"/>
              </w:rPr>
              <w:t>TOTAL student workload in hours</w:t>
            </w:r>
          </w:p>
        </w:tc>
        <w:tc>
          <w:tcPr>
            <w:tcW w:w="1560"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796CD3C3" w14:textId="77777777" w:rsidR="00A21485" w:rsidRDefault="00000000">
            <w:pPr>
              <w:pStyle w:val="Bezodstpw"/>
              <w:widowControl w:val="0"/>
              <w:spacing w:after="0"/>
              <w:jc w:val="center"/>
              <w:rPr>
                <w:rFonts w:ascii="Times New Roman" w:hAnsi="Times New Roman"/>
                <w:lang w:val="en-US"/>
              </w:rPr>
            </w:pPr>
            <w:r>
              <w:rPr>
                <w:rFonts w:ascii="Times New Roman" w:hAnsi="Times New Roman"/>
                <w:lang w:val="en-US"/>
              </w:rPr>
              <w:t>56</w:t>
            </w:r>
          </w:p>
        </w:tc>
        <w:tc>
          <w:tcPr>
            <w:tcW w:w="18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04DFBE" w14:textId="77777777" w:rsidR="00A21485" w:rsidRDefault="00000000">
            <w:pPr>
              <w:pStyle w:val="Bezodstpw"/>
              <w:widowControl w:val="0"/>
              <w:spacing w:after="0"/>
              <w:jc w:val="center"/>
              <w:rPr>
                <w:rFonts w:ascii="Times New Roman" w:hAnsi="Times New Roman"/>
                <w:lang w:val="en-US"/>
              </w:rPr>
            </w:pPr>
            <w:r>
              <w:rPr>
                <w:rFonts w:ascii="Times New Roman" w:hAnsi="Times New Roman"/>
                <w:lang w:val="en-US"/>
              </w:rPr>
              <w:t>56</w:t>
            </w:r>
          </w:p>
        </w:tc>
        <w:tc>
          <w:tcPr>
            <w:tcW w:w="1653" w:type="dxa"/>
            <w:tcBorders>
              <w:top w:val="single" w:sz="4" w:space="0" w:color="000000"/>
              <w:left w:val="single" w:sz="4" w:space="0" w:color="000000"/>
              <w:bottom w:val="single" w:sz="4" w:space="0" w:color="000000"/>
              <w:right w:val="single" w:sz="12" w:space="0" w:color="000000"/>
            </w:tcBorders>
            <w:shd w:val="clear" w:color="auto" w:fill="auto"/>
            <w:vAlign w:val="center"/>
          </w:tcPr>
          <w:p w14:paraId="59085842" w14:textId="77777777" w:rsidR="00A21485" w:rsidRDefault="00000000">
            <w:pPr>
              <w:pStyle w:val="Bezodstpw"/>
              <w:widowControl w:val="0"/>
              <w:spacing w:after="0"/>
              <w:jc w:val="center"/>
              <w:rPr>
                <w:rFonts w:ascii="Times New Roman" w:hAnsi="Times New Roman"/>
                <w:lang w:val="en-US"/>
              </w:rPr>
            </w:pPr>
            <w:r>
              <w:rPr>
                <w:rFonts w:ascii="Times New Roman" w:hAnsi="Times New Roman"/>
                <w:lang w:val="en-US"/>
              </w:rPr>
              <w:t>0</w:t>
            </w:r>
          </w:p>
        </w:tc>
      </w:tr>
      <w:tr w:rsidR="00A21485" w14:paraId="60E93EEE" w14:textId="77777777" w:rsidTr="0090655E">
        <w:trPr>
          <w:trHeight w:val="286"/>
        </w:trPr>
        <w:tc>
          <w:tcPr>
            <w:tcW w:w="5529" w:type="dxa"/>
            <w:tcBorders>
              <w:top w:val="single" w:sz="4" w:space="0" w:color="000000"/>
              <w:left w:val="single" w:sz="12" w:space="0" w:color="000000"/>
              <w:bottom w:val="single" w:sz="4" w:space="0" w:color="000000"/>
              <w:right w:val="single" w:sz="4" w:space="0" w:color="000000"/>
            </w:tcBorders>
            <w:shd w:val="clear" w:color="auto" w:fill="C0C0C0"/>
            <w:vAlign w:val="center"/>
          </w:tcPr>
          <w:p w14:paraId="0E745CE6" w14:textId="77777777" w:rsidR="00A21485" w:rsidRDefault="00000000">
            <w:pPr>
              <w:widowControl w:val="0"/>
              <w:rPr>
                <w:b/>
                <w:sz w:val="22"/>
                <w:szCs w:val="22"/>
                <w:lang w:val="en-GB"/>
              </w:rPr>
            </w:pPr>
            <w:r>
              <w:rPr>
                <w:b/>
                <w:sz w:val="22"/>
                <w:szCs w:val="22"/>
                <w:lang w:val="en-GB"/>
              </w:rPr>
              <w:t>Number of ECTS credits for the course</w:t>
            </w:r>
          </w:p>
        </w:tc>
        <w:tc>
          <w:tcPr>
            <w:tcW w:w="5103" w:type="dxa"/>
            <w:gridSpan w:val="3"/>
            <w:tcBorders>
              <w:top w:val="single" w:sz="4" w:space="0" w:color="000000"/>
              <w:left w:val="single" w:sz="4" w:space="0" w:color="000000"/>
              <w:bottom w:val="single" w:sz="4" w:space="0" w:color="000000"/>
              <w:right w:val="single" w:sz="12" w:space="0" w:color="000000"/>
            </w:tcBorders>
            <w:shd w:val="clear" w:color="auto" w:fill="BFBFBF"/>
            <w:vAlign w:val="center"/>
          </w:tcPr>
          <w:p w14:paraId="211C9768" w14:textId="77777777" w:rsidR="00A21485" w:rsidRDefault="00000000">
            <w:pPr>
              <w:pStyle w:val="Bezodstpw"/>
              <w:widowControl w:val="0"/>
              <w:spacing w:after="0"/>
              <w:jc w:val="center"/>
              <w:rPr>
                <w:rFonts w:ascii="Times New Roman" w:hAnsi="Times New Roman"/>
                <w:b/>
              </w:rPr>
            </w:pPr>
            <w:r>
              <w:rPr>
                <w:rFonts w:ascii="Times New Roman" w:hAnsi="Times New Roman"/>
                <w:b/>
              </w:rPr>
              <w:t>2</w:t>
            </w:r>
          </w:p>
        </w:tc>
      </w:tr>
      <w:tr w:rsidR="00A21485" w14:paraId="5AADD4D0" w14:textId="77777777" w:rsidTr="0090655E">
        <w:trPr>
          <w:trHeight w:val="262"/>
        </w:trPr>
        <w:tc>
          <w:tcPr>
            <w:tcW w:w="5529" w:type="dxa"/>
            <w:tcBorders>
              <w:top w:val="single" w:sz="4" w:space="0" w:color="000000"/>
              <w:left w:val="single" w:sz="12" w:space="0" w:color="000000"/>
              <w:bottom w:val="single" w:sz="4" w:space="0" w:color="000000"/>
              <w:right w:val="single" w:sz="4" w:space="0" w:color="000000"/>
            </w:tcBorders>
            <w:shd w:val="clear" w:color="auto" w:fill="C0C0C0"/>
            <w:vAlign w:val="center"/>
          </w:tcPr>
          <w:p w14:paraId="4F2A72B0" w14:textId="77777777" w:rsidR="00A21485" w:rsidRDefault="00000000">
            <w:pPr>
              <w:widowControl w:val="0"/>
              <w:rPr>
                <w:sz w:val="22"/>
                <w:szCs w:val="22"/>
                <w:vertAlign w:val="superscript"/>
                <w:lang w:val="en-GB"/>
              </w:rPr>
            </w:pPr>
            <w:r>
              <w:rPr>
                <w:b/>
                <w:sz w:val="22"/>
                <w:szCs w:val="22"/>
                <w:lang w:val="en-GB"/>
              </w:rPr>
              <w:t>Number of ECTS credits relevant to practical professional education</w:t>
            </w:r>
          </w:p>
        </w:tc>
        <w:tc>
          <w:tcPr>
            <w:tcW w:w="5103" w:type="dxa"/>
            <w:gridSpan w:val="3"/>
            <w:tcBorders>
              <w:top w:val="single" w:sz="4" w:space="0" w:color="000000"/>
              <w:left w:val="single" w:sz="4" w:space="0" w:color="000000"/>
              <w:bottom w:val="single" w:sz="4" w:space="0" w:color="000000"/>
              <w:right w:val="single" w:sz="12" w:space="0" w:color="000000"/>
            </w:tcBorders>
            <w:shd w:val="clear" w:color="auto" w:fill="BFBFBF"/>
            <w:vAlign w:val="center"/>
          </w:tcPr>
          <w:p w14:paraId="2A7EB9E2" w14:textId="77777777" w:rsidR="00A21485" w:rsidRDefault="00000000">
            <w:pPr>
              <w:pStyle w:val="Bezodstpw"/>
              <w:widowControl w:val="0"/>
              <w:spacing w:after="0"/>
              <w:jc w:val="center"/>
              <w:rPr>
                <w:rFonts w:ascii="Times New Roman" w:hAnsi="Times New Roman"/>
                <w:lang w:val="en-US"/>
              </w:rPr>
            </w:pPr>
            <w:r>
              <w:rPr>
                <w:rFonts w:ascii="Times New Roman" w:hAnsi="Times New Roman"/>
                <w:lang w:val="en-US"/>
              </w:rPr>
              <w:t>2</w:t>
            </w:r>
          </w:p>
        </w:tc>
      </w:tr>
      <w:tr w:rsidR="00A21485" w14:paraId="6D554304" w14:textId="77777777" w:rsidTr="0090655E">
        <w:trPr>
          <w:trHeight w:val="262"/>
        </w:trPr>
        <w:tc>
          <w:tcPr>
            <w:tcW w:w="5529" w:type="dxa"/>
            <w:tcBorders>
              <w:top w:val="single" w:sz="4" w:space="0" w:color="000000"/>
              <w:left w:val="single" w:sz="12" w:space="0" w:color="000000"/>
              <w:bottom w:val="single" w:sz="4" w:space="0" w:color="000000"/>
              <w:right w:val="single" w:sz="4" w:space="0" w:color="000000"/>
            </w:tcBorders>
            <w:shd w:val="clear" w:color="auto" w:fill="C0C0C0"/>
          </w:tcPr>
          <w:p w14:paraId="59CA14DD" w14:textId="77777777" w:rsidR="00A21485" w:rsidRDefault="00000000">
            <w:pPr>
              <w:widowControl w:val="0"/>
              <w:jc w:val="both"/>
              <w:rPr>
                <w:sz w:val="22"/>
                <w:szCs w:val="22"/>
                <w:lang w:val="en-GB"/>
              </w:rPr>
            </w:pPr>
            <w:r>
              <w:rPr>
                <w:sz w:val="22"/>
                <w:szCs w:val="22"/>
                <w:lang w:val="en-GB"/>
              </w:rPr>
              <w:t>Number of ECTS credits relevant to remote education (tuition involving the use of methods and techniques of remote teaching)</w:t>
            </w:r>
          </w:p>
        </w:tc>
        <w:tc>
          <w:tcPr>
            <w:tcW w:w="5103" w:type="dxa"/>
            <w:gridSpan w:val="3"/>
            <w:tcBorders>
              <w:top w:val="single" w:sz="4" w:space="0" w:color="000000"/>
              <w:left w:val="single" w:sz="4" w:space="0" w:color="000000"/>
              <w:bottom w:val="single" w:sz="4" w:space="0" w:color="000000"/>
              <w:right w:val="single" w:sz="12" w:space="0" w:color="000000"/>
            </w:tcBorders>
            <w:shd w:val="clear" w:color="auto" w:fill="BFBFBF"/>
            <w:vAlign w:val="center"/>
          </w:tcPr>
          <w:p w14:paraId="388F524E" w14:textId="77777777" w:rsidR="00A21485" w:rsidRDefault="00000000">
            <w:pPr>
              <w:pStyle w:val="Bezodstpw"/>
              <w:widowControl w:val="0"/>
              <w:spacing w:after="0"/>
              <w:jc w:val="center"/>
              <w:rPr>
                <w:rFonts w:ascii="Times New Roman" w:hAnsi="Times New Roman"/>
                <w:lang w:val="en-US"/>
              </w:rPr>
            </w:pPr>
            <w:r>
              <w:rPr>
                <w:rFonts w:ascii="Times New Roman" w:hAnsi="Times New Roman"/>
                <w:lang w:val="en-US"/>
              </w:rPr>
              <w:t>0</w:t>
            </w:r>
          </w:p>
        </w:tc>
      </w:tr>
      <w:tr w:rsidR="00A21485" w14:paraId="2C7129FE" w14:textId="77777777" w:rsidTr="0090655E">
        <w:trPr>
          <w:trHeight w:val="262"/>
        </w:trPr>
        <w:tc>
          <w:tcPr>
            <w:tcW w:w="5529" w:type="dxa"/>
            <w:tcBorders>
              <w:top w:val="single" w:sz="4" w:space="0" w:color="000000"/>
              <w:left w:val="single" w:sz="12" w:space="0" w:color="000000"/>
              <w:bottom w:val="single" w:sz="12" w:space="0" w:color="000000"/>
              <w:right w:val="single" w:sz="4" w:space="0" w:color="000000"/>
            </w:tcBorders>
            <w:shd w:val="clear" w:color="auto" w:fill="C0C0C0"/>
          </w:tcPr>
          <w:p w14:paraId="7AF8D1A2" w14:textId="77777777" w:rsidR="00A21485" w:rsidRDefault="00000000">
            <w:pPr>
              <w:pStyle w:val="Bezodstpw"/>
              <w:widowControl w:val="0"/>
              <w:spacing w:after="0" w:line="240" w:lineRule="auto"/>
              <w:rPr>
                <w:rFonts w:ascii="Times New Roman" w:hAnsi="Times New Roman"/>
                <w:b/>
                <w:lang w:val="en-GB"/>
              </w:rPr>
            </w:pPr>
            <w:r>
              <w:rPr>
                <w:rFonts w:ascii="Times New Roman" w:hAnsi="Times New Roman"/>
                <w:lang w:val="en-GB"/>
              </w:rPr>
              <w:t>Number of ECTS credits for classes which require direct participation of lecturers</w:t>
            </w:r>
          </w:p>
        </w:tc>
        <w:tc>
          <w:tcPr>
            <w:tcW w:w="5103" w:type="dxa"/>
            <w:gridSpan w:val="3"/>
            <w:tcBorders>
              <w:top w:val="single" w:sz="4" w:space="0" w:color="000000"/>
              <w:left w:val="single" w:sz="4" w:space="0" w:color="000000"/>
              <w:bottom w:val="single" w:sz="12" w:space="0" w:color="000000"/>
              <w:right w:val="single" w:sz="12" w:space="0" w:color="000000"/>
            </w:tcBorders>
            <w:shd w:val="clear" w:color="auto" w:fill="BFBFBF"/>
            <w:vAlign w:val="center"/>
          </w:tcPr>
          <w:p w14:paraId="368F2452" w14:textId="77777777" w:rsidR="00A21485" w:rsidRDefault="00000000">
            <w:pPr>
              <w:pStyle w:val="Bezodstpw"/>
              <w:widowControl w:val="0"/>
              <w:spacing w:after="0"/>
              <w:jc w:val="center"/>
              <w:rPr>
                <w:rFonts w:ascii="Times New Roman" w:hAnsi="Times New Roman"/>
                <w:lang w:val="en-US"/>
              </w:rPr>
            </w:pPr>
            <w:r>
              <w:rPr>
                <w:rFonts w:ascii="Times New Roman" w:hAnsi="Times New Roman"/>
                <w:lang w:val="en-US"/>
              </w:rPr>
              <w:t>1,2</w:t>
            </w:r>
          </w:p>
        </w:tc>
      </w:tr>
    </w:tbl>
    <w:p w14:paraId="0C64C4B3" w14:textId="77777777" w:rsidR="00A21485" w:rsidRDefault="00A21485">
      <w:pPr>
        <w:rPr>
          <w:sz w:val="22"/>
          <w:szCs w:val="22"/>
        </w:rPr>
      </w:pPr>
    </w:p>
    <w:sectPr w:rsidR="00A21485">
      <w:footerReference w:type="even" r:id="rId7"/>
      <w:footerReference w:type="default" r:id="rId8"/>
      <w:footerReference w:type="first" r:id="rId9"/>
      <w:pgSz w:w="11906" w:h="16838"/>
      <w:pgMar w:top="567" w:right="709" w:bottom="992" w:left="1418" w:header="0" w:footer="0" w:gutter="0"/>
      <w:pgNumType w:start="1"/>
      <w:cols w:space="708"/>
      <w:formProt w:val="0"/>
      <w:docGrid w:linePitch="272"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30C4EC" w14:textId="77777777" w:rsidR="0088329E" w:rsidRDefault="0088329E">
      <w:r>
        <w:separator/>
      </w:r>
    </w:p>
  </w:endnote>
  <w:endnote w:type="continuationSeparator" w:id="0">
    <w:p w14:paraId="7F7E3BB1" w14:textId="77777777" w:rsidR="0088329E" w:rsidRDefault="008832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roman"/>
    <w:pitch w:val="variable"/>
  </w:font>
  <w:font w:name="Calibri">
    <w:panose1 w:val="020F0502020204030204"/>
    <w:charset w:val="EE"/>
    <w:family w:val="swiss"/>
    <w:pitch w:val="variable"/>
    <w:sig w:usb0="E4002EFF" w:usb1="C000247B" w:usb2="00000009" w:usb3="00000000" w:csb0="000001FF" w:csb1="00000000"/>
  </w:font>
  <w:font w:name="Consolas">
    <w:panose1 w:val="020B0609020204030204"/>
    <w:charset w:val="EE"/>
    <w:family w:val="roman"/>
    <w:pitch w:val="variable"/>
  </w:font>
  <w:font w:name="OpenSymbol">
    <w:altName w:val="Arial Unicode MS"/>
    <w:charset w:val="EE"/>
    <w:family w:val="roman"/>
    <w:pitch w:val="variable"/>
  </w:font>
  <w:font w:name="Lucida Sans">
    <w:panose1 w:val="020B0602030504020204"/>
    <w:charset w:val="00"/>
    <w:family w:val="swiss"/>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EB70E1" w14:textId="77777777" w:rsidR="00A21485" w:rsidRDefault="00000000">
    <w:pPr>
      <w:pStyle w:val="Stopka"/>
      <w:ind w:right="360"/>
    </w:pPr>
    <w:r>
      <w:rPr>
        <w:noProof/>
      </w:rPr>
      <mc:AlternateContent>
        <mc:Choice Requires="wps">
          <w:drawing>
            <wp:anchor distT="0" distB="0" distL="0" distR="0" simplePos="0" relativeHeight="2" behindDoc="1" locked="0" layoutInCell="0" allowOverlap="1" wp14:anchorId="690C107F" wp14:editId="0EE1C828">
              <wp:simplePos x="0" y="0"/>
              <wp:positionH relativeFrom="margin">
                <wp:align>right</wp:align>
              </wp:positionH>
              <wp:positionV relativeFrom="paragraph">
                <wp:posOffset>635</wp:posOffset>
              </wp:positionV>
              <wp:extent cx="14605" cy="14605"/>
              <wp:effectExtent l="0" t="0" r="0" b="0"/>
              <wp:wrapSquare wrapText="bothSides"/>
              <wp:docPr id="1" name="Ramka1"/>
              <wp:cNvGraphicFramePr/>
              <a:graphic xmlns:a="http://schemas.openxmlformats.org/drawingml/2006/main">
                <a:graphicData uri="http://schemas.microsoft.com/office/word/2010/wordprocessingShape">
                  <wps:wsp>
                    <wps:cNvSpPr/>
                    <wps:spPr>
                      <a:xfrm>
                        <a:off x="0" y="0"/>
                        <a:ext cx="14760" cy="14760"/>
                      </a:xfrm>
                      <a:prstGeom prst="rect">
                        <a:avLst/>
                      </a:prstGeom>
                      <a:noFill/>
                      <a:ln w="0">
                        <a:noFill/>
                      </a:ln>
                    </wps:spPr>
                    <wps:style>
                      <a:lnRef idx="0">
                        <a:scrgbClr r="0" g="0" b="0"/>
                      </a:lnRef>
                      <a:fillRef idx="0">
                        <a:scrgbClr r="0" g="0" b="0"/>
                      </a:fillRef>
                      <a:effectRef idx="0">
                        <a:scrgbClr r="0" g="0" b="0"/>
                      </a:effectRef>
                      <a:fontRef idx="minor"/>
                    </wps:style>
                    <wps:txbx>
                      <w:txbxContent>
                        <w:p w14:paraId="06C86F37" w14:textId="77777777" w:rsidR="00A21485" w:rsidRDefault="00000000">
                          <w:pPr>
                            <w:pStyle w:val="Stopka"/>
                            <w:rPr>
                              <w:rStyle w:val="Numerstrony"/>
                            </w:rPr>
                          </w:pPr>
                          <w:r>
                            <w:rPr>
                              <w:rStyle w:val="Numerstrony"/>
                            </w:rPr>
                            <w:fldChar w:fldCharType="begin"/>
                          </w:r>
                          <w:r>
                            <w:rPr>
                              <w:rStyle w:val="Numerstrony"/>
                            </w:rPr>
                            <w:instrText xml:space="preserve"> PAGE </w:instrText>
                          </w:r>
                          <w:r>
                            <w:rPr>
                              <w:rStyle w:val="Numerstrony"/>
                            </w:rPr>
                            <w:fldChar w:fldCharType="separate"/>
                          </w:r>
                          <w:r>
                            <w:rPr>
                              <w:rStyle w:val="Numerstrony"/>
                            </w:rPr>
                            <w:t>0</w:t>
                          </w:r>
                          <w:r>
                            <w:rPr>
                              <w:rStyle w:val="Numerstrony"/>
                            </w:rPr>
                            <w:fldChar w:fldCharType="end"/>
                          </w:r>
                        </w:p>
                      </w:txbxContent>
                    </wps:txbx>
                    <wps:bodyPr lIns="0" tIns="0" rIns="0" bIns="0" anchor="t">
                      <a:spAutoFit/>
                    </wps:bodyPr>
                  </wps:wsp>
                </a:graphicData>
              </a:graphic>
            </wp:anchor>
          </w:drawing>
        </mc:Choice>
        <mc:Fallback>
          <w:pict>
            <v:rect w14:anchorId="690C107F" id="Ramka1" o:spid="_x0000_s1026" style="position:absolute;margin-left:-50.05pt;margin-top:.05pt;width:1.15pt;height:1.15pt;z-index:-503316478;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" o:allowincell="f" filled="f" stroked="f" strokeweight="0">
              <v:textbox style="mso-fit-shape-to-text:t" inset="0,0,0,0">
                <w:txbxContent>
                  <w:p w14:paraId="06C86F37" w14:textId="77777777" w:rsidR="00A21485" w:rsidRDefault="00000000">
                    <w:pPr>
                      <w:pStyle w:val="Stopka"/>
                      <w:rPr>
                        <w:rStyle w:val="Numerstrony"/>
                      </w:rPr>
                    </w:pPr>
                    <w:r>
                      <w:rPr>
                        <w:rStyle w:val="Numerstrony"/>
                      </w:rPr>
                      <w:fldChar w:fldCharType="begin"/>
                    </w:r>
                    <w:r>
                      <w:rPr>
                        <w:rStyle w:val="Numerstrony"/>
                      </w:rPr>
                      <w:instrText xml:space="preserve"> PAGE </w:instrText>
                    </w:r>
                    <w:r>
                      <w:rPr>
                        <w:rStyle w:val="Numerstrony"/>
                      </w:rPr>
                      <w:fldChar w:fldCharType="separate"/>
                    </w:r>
                    <w:r>
                      <w:rPr>
                        <w:rStyle w:val="Numerstrony"/>
                      </w:rPr>
                      <w:t>0</w:t>
                    </w:r>
                    <w:r>
                      <w:rPr>
                        <w:rStyle w:val="Numerstrony"/>
                      </w:rPr>
                      <w:fldChar w:fldCharType="end"/>
                    </w:r>
                  </w:p>
                </w:txbxContent>
              </v:textbox>
              <w10:wrap type="square" anchorx="margin"/>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D9F690" w14:textId="77777777" w:rsidR="00A21485" w:rsidRDefault="00A21485">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DCDA89" w14:textId="77777777" w:rsidR="00A21485" w:rsidRDefault="00A21485">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B1A0D9" w14:textId="77777777" w:rsidR="0088329E" w:rsidRDefault="0088329E">
      <w:r>
        <w:separator/>
      </w:r>
    </w:p>
  </w:footnote>
  <w:footnote w:type="continuationSeparator" w:id="0">
    <w:p w14:paraId="50DCBB54" w14:textId="77777777" w:rsidR="0088329E" w:rsidRDefault="0088329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19D56FB"/>
    <w:multiLevelType w:val="multilevel"/>
    <w:tmpl w:val="2F621B9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7C1F163D"/>
    <w:multiLevelType w:val="multilevel"/>
    <w:tmpl w:val="CF988F1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1182164619">
    <w:abstractNumId w:val="1"/>
  </w:num>
  <w:num w:numId="2" w16cid:durableId="9655088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1485"/>
    <w:rsid w:val="000168BD"/>
    <w:rsid w:val="00422A5C"/>
    <w:rsid w:val="005250C4"/>
    <w:rsid w:val="008351B7"/>
    <w:rsid w:val="0088329E"/>
    <w:rsid w:val="0090655E"/>
    <w:rsid w:val="00A21485"/>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2AADC3"/>
  <w15:docId w15:val="{5FB96A9D-5AEE-4908-A35E-873C158E69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61219"/>
  </w:style>
  <w:style w:type="paragraph" w:styleId="Nagwek1">
    <w:name w:val="heading 1"/>
    <w:basedOn w:val="Normalny"/>
    <w:next w:val="Normalny"/>
    <w:qFormat/>
    <w:rsid w:val="00861219"/>
    <w:pPr>
      <w:keepNext/>
      <w:outlineLvl w:val="0"/>
    </w:pPr>
    <w:rPr>
      <w:b/>
      <w:sz w:val="24"/>
    </w:rPr>
  </w:style>
  <w:style w:type="paragraph" w:styleId="Nagwek2">
    <w:name w:val="heading 2"/>
    <w:basedOn w:val="Normalny"/>
    <w:next w:val="Normalny"/>
    <w:qFormat/>
    <w:rsid w:val="00861219"/>
    <w:pPr>
      <w:keepNext/>
      <w:ind w:firstLine="708"/>
      <w:jc w:val="center"/>
      <w:outlineLvl w:val="1"/>
    </w:pPr>
    <w:rPr>
      <w:rFonts w:ascii="Cambria" w:hAnsi="Cambria"/>
      <w:b/>
    </w:rPr>
  </w:style>
  <w:style w:type="paragraph" w:styleId="Nagwek3">
    <w:name w:val="heading 3"/>
    <w:basedOn w:val="Normalny"/>
    <w:next w:val="Normalny"/>
    <w:qFormat/>
    <w:rsid w:val="00861219"/>
    <w:pPr>
      <w:keepNext/>
      <w:jc w:val="both"/>
      <w:outlineLvl w:val="2"/>
    </w:pPr>
    <w:rPr>
      <w:b/>
      <w:sz w:val="24"/>
    </w:rPr>
  </w:style>
  <w:style w:type="paragraph" w:styleId="Nagwek4">
    <w:name w:val="heading 4"/>
    <w:basedOn w:val="Normalny"/>
    <w:next w:val="Normalny"/>
    <w:qFormat/>
    <w:rsid w:val="00861219"/>
    <w:pPr>
      <w:keepNext/>
      <w:ind w:firstLine="360"/>
      <w:outlineLvl w:val="3"/>
    </w:pPr>
    <w:rPr>
      <w:b/>
      <w:sz w:val="24"/>
    </w:rPr>
  </w:style>
  <w:style w:type="paragraph" w:styleId="Nagwek5">
    <w:name w:val="heading 5"/>
    <w:basedOn w:val="Normalny"/>
    <w:next w:val="Normalny"/>
    <w:qFormat/>
    <w:rsid w:val="00861219"/>
    <w:pPr>
      <w:keepNext/>
      <w:ind w:left="7080"/>
      <w:outlineLvl w:val="4"/>
    </w:pPr>
    <w:rPr>
      <w:b/>
      <w:sz w:val="32"/>
    </w:rPr>
  </w:style>
  <w:style w:type="paragraph" w:styleId="Nagwek6">
    <w:name w:val="heading 6"/>
    <w:basedOn w:val="Normalny"/>
    <w:next w:val="Normalny"/>
    <w:qFormat/>
    <w:rsid w:val="00861219"/>
    <w:pPr>
      <w:keepNext/>
      <w:jc w:val="center"/>
      <w:outlineLvl w:val="5"/>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ytuZnak">
    <w:name w:val="Tytuł Znak"/>
    <w:qFormat/>
    <w:rsid w:val="00861219"/>
    <w:rPr>
      <w:b/>
      <w:sz w:val="24"/>
    </w:rPr>
  </w:style>
  <w:style w:type="character" w:customStyle="1" w:styleId="NagwekZnak">
    <w:name w:val="Nagłówek Znak"/>
    <w:basedOn w:val="Domylnaczcionkaakapitu"/>
    <w:semiHidden/>
    <w:qFormat/>
    <w:rsid w:val="00861219"/>
  </w:style>
  <w:style w:type="character" w:customStyle="1" w:styleId="StopkaZnak">
    <w:name w:val="Stopka Znak"/>
    <w:basedOn w:val="Domylnaczcionkaakapitu"/>
    <w:qFormat/>
    <w:rsid w:val="00861219"/>
  </w:style>
  <w:style w:type="character" w:styleId="Numerstrony">
    <w:name w:val="page number"/>
    <w:basedOn w:val="Domylnaczcionkaakapitu"/>
    <w:semiHidden/>
    <w:qFormat/>
    <w:rsid w:val="00861219"/>
  </w:style>
  <w:style w:type="character" w:customStyle="1" w:styleId="TekstdymkaZnak">
    <w:name w:val="Tekst dymka Znak"/>
    <w:basedOn w:val="Domylnaczcionkaakapitu"/>
    <w:link w:val="Tekstdymka"/>
    <w:semiHidden/>
    <w:qFormat/>
    <w:rsid w:val="00B5315A"/>
    <w:rPr>
      <w:rFonts w:ascii="Tahoma" w:hAnsi="Tahoma" w:cs="Tahoma"/>
      <w:sz w:val="16"/>
      <w:szCs w:val="16"/>
    </w:rPr>
  </w:style>
  <w:style w:type="character" w:customStyle="1" w:styleId="czeinternetowe">
    <w:name w:val="Łącze internetowe"/>
    <w:basedOn w:val="Domylnaczcionkaakapitu"/>
    <w:uiPriority w:val="99"/>
    <w:unhideWhenUsed/>
    <w:rsid w:val="001F3AB4"/>
    <w:rPr>
      <w:color w:val="0000FF" w:themeColor="hyperlink"/>
      <w:u w:val="single"/>
    </w:rPr>
  </w:style>
  <w:style w:type="character" w:customStyle="1" w:styleId="BezodstpwZnak">
    <w:name w:val="Bez odstępów Znak"/>
    <w:basedOn w:val="Domylnaczcionkaakapitu"/>
    <w:link w:val="Bezodstpw"/>
    <w:uiPriority w:val="1"/>
    <w:qFormat/>
    <w:rsid w:val="00D70E0A"/>
    <w:rPr>
      <w:rFonts w:ascii="Calibri" w:eastAsia="Calibri" w:hAnsi="Calibri"/>
      <w:sz w:val="22"/>
      <w:szCs w:val="22"/>
      <w:lang w:eastAsia="en-US"/>
    </w:rPr>
  </w:style>
  <w:style w:type="character" w:customStyle="1" w:styleId="HTML-wstpniesformatowanyZnak">
    <w:name w:val="HTML - wstępnie sformatowany Znak"/>
    <w:basedOn w:val="Domylnaczcionkaakapitu"/>
    <w:link w:val="HTML-wstpniesformatowany"/>
    <w:uiPriority w:val="99"/>
    <w:semiHidden/>
    <w:qFormat/>
    <w:rsid w:val="00D70E0A"/>
    <w:rPr>
      <w:rFonts w:ascii="Consolas" w:eastAsia="Calibri" w:hAnsi="Consolas"/>
      <w:lang w:eastAsia="en-US"/>
    </w:rPr>
  </w:style>
  <w:style w:type="character" w:customStyle="1" w:styleId="Znakiwypunktowania">
    <w:name w:val="Znaki wypunktowania"/>
    <w:qFormat/>
    <w:rPr>
      <w:rFonts w:ascii="OpenSymbol" w:eastAsia="OpenSymbol" w:hAnsi="OpenSymbol" w:cs="OpenSymbol"/>
    </w:rPr>
  </w:style>
  <w:style w:type="character" w:customStyle="1" w:styleId="Znakinumeracji">
    <w:name w:val="Znaki numeracji"/>
    <w:qFormat/>
  </w:style>
  <w:style w:type="paragraph" w:styleId="Nagwek">
    <w:name w:val="header"/>
    <w:basedOn w:val="Normalny"/>
    <w:next w:val="Tekstpodstawowy"/>
    <w:semiHidden/>
    <w:unhideWhenUsed/>
    <w:rsid w:val="00861219"/>
    <w:pPr>
      <w:tabs>
        <w:tab w:val="center" w:pos="4536"/>
        <w:tab w:val="right" w:pos="9072"/>
      </w:tabs>
    </w:pPr>
  </w:style>
  <w:style w:type="paragraph" w:styleId="Tekstpodstawowy">
    <w:name w:val="Body Text"/>
    <w:basedOn w:val="Normalny"/>
    <w:semiHidden/>
    <w:rsid w:val="00861219"/>
    <w:rPr>
      <w:b/>
    </w:r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customStyle="1" w:styleId="Default">
    <w:name w:val="Default"/>
    <w:qFormat/>
    <w:rsid w:val="00861219"/>
    <w:rPr>
      <w:rFonts w:ascii="Calibri" w:hAnsi="Calibri"/>
      <w:color w:val="000000"/>
      <w:sz w:val="24"/>
    </w:rPr>
  </w:style>
  <w:style w:type="paragraph" w:styleId="NormalnyWeb">
    <w:name w:val="Normal (Web)"/>
    <w:basedOn w:val="Normalny"/>
    <w:semiHidden/>
    <w:qFormat/>
    <w:rsid w:val="00861219"/>
    <w:pPr>
      <w:spacing w:beforeAutospacing="1" w:after="119"/>
    </w:pPr>
    <w:rPr>
      <w:sz w:val="24"/>
      <w:szCs w:val="24"/>
    </w:rPr>
  </w:style>
  <w:style w:type="paragraph" w:styleId="Tekstpodstawowy2">
    <w:name w:val="Body Text 2"/>
    <w:basedOn w:val="Normalny"/>
    <w:semiHidden/>
    <w:qFormat/>
    <w:rsid w:val="00861219"/>
    <w:pPr>
      <w:jc w:val="both"/>
    </w:pPr>
    <w:rPr>
      <w:sz w:val="24"/>
    </w:rPr>
  </w:style>
  <w:style w:type="paragraph" w:styleId="Tekstpodstawowywcity">
    <w:name w:val="Body Text Indent"/>
    <w:basedOn w:val="Normalny"/>
    <w:semiHidden/>
    <w:rsid w:val="00861219"/>
    <w:pPr>
      <w:tabs>
        <w:tab w:val="left" w:pos="1985"/>
      </w:tabs>
      <w:ind w:left="2127" w:hanging="687"/>
      <w:jc w:val="both"/>
    </w:pPr>
    <w:rPr>
      <w:sz w:val="24"/>
    </w:rPr>
  </w:style>
  <w:style w:type="paragraph" w:styleId="Tytu">
    <w:name w:val="Title"/>
    <w:basedOn w:val="Normalny"/>
    <w:qFormat/>
    <w:rsid w:val="00861219"/>
    <w:pPr>
      <w:jc w:val="center"/>
    </w:pPr>
    <w:rPr>
      <w:b/>
      <w:sz w:val="24"/>
    </w:rPr>
  </w:style>
  <w:style w:type="paragraph" w:customStyle="1" w:styleId="Gwkaistopka">
    <w:name w:val="Główka i stopka"/>
    <w:basedOn w:val="Normalny"/>
    <w:qFormat/>
  </w:style>
  <w:style w:type="paragraph" w:styleId="Stopka">
    <w:name w:val="footer"/>
    <w:basedOn w:val="Normalny"/>
    <w:semiHidden/>
    <w:unhideWhenUsed/>
    <w:rsid w:val="00861219"/>
    <w:pPr>
      <w:tabs>
        <w:tab w:val="center" w:pos="4536"/>
        <w:tab w:val="right" w:pos="9072"/>
      </w:tabs>
    </w:pPr>
  </w:style>
  <w:style w:type="paragraph" w:styleId="Podtytu">
    <w:name w:val="Subtitle"/>
    <w:basedOn w:val="Normalny"/>
    <w:qFormat/>
    <w:rsid w:val="00861219"/>
    <w:rPr>
      <w:b/>
    </w:rPr>
  </w:style>
  <w:style w:type="paragraph" w:styleId="Akapitzlist">
    <w:name w:val="List Paragraph"/>
    <w:basedOn w:val="Normalny"/>
    <w:qFormat/>
    <w:rsid w:val="00861219"/>
    <w:pPr>
      <w:ind w:left="720"/>
      <w:contextualSpacing/>
    </w:pPr>
  </w:style>
  <w:style w:type="paragraph" w:styleId="Tekstdymka">
    <w:name w:val="Balloon Text"/>
    <w:basedOn w:val="Normalny"/>
    <w:link w:val="TekstdymkaZnak"/>
    <w:semiHidden/>
    <w:qFormat/>
    <w:rsid w:val="00B5315A"/>
    <w:rPr>
      <w:rFonts w:ascii="Tahoma" w:hAnsi="Tahoma" w:cs="Tahoma"/>
      <w:sz w:val="16"/>
      <w:szCs w:val="16"/>
    </w:rPr>
  </w:style>
  <w:style w:type="paragraph" w:styleId="Bezodstpw">
    <w:name w:val="No Spacing"/>
    <w:basedOn w:val="Normalny"/>
    <w:link w:val="BezodstpwZnak"/>
    <w:uiPriority w:val="1"/>
    <w:qFormat/>
    <w:rsid w:val="00D70E0A"/>
    <w:pPr>
      <w:spacing w:after="200" w:line="276" w:lineRule="auto"/>
    </w:pPr>
    <w:rPr>
      <w:rFonts w:ascii="Calibri" w:eastAsia="Calibri" w:hAnsi="Calibri"/>
      <w:sz w:val="22"/>
      <w:szCs w:val="22"/>
      <w:lang w:eastAsia="en-US"/>
    </w:rPr>
  </w:style>
  <w:style w:type="paragraph" w:styleId="HTML-wstpniesformatowany">
    <w:name w:val="HTML Preformatted"/>
    <w:basedOn w:val="Normalny"/>
    <w:link w:val="HTML-wstpniesformatowanyZnak"/>
    <w:uiPriority w:val="99"/>
    <w:semiHidden/>
    <w:unhideWhenUsed/>
    <w:qFormat/>
    <w:rsid w:val="00D70E0A"/>
    <w:rPr>
      <w:rFonts w:ascii="Consolas" w:eastAsia="Calibri" w:hAnsi="Consolas"/>
      <w:lang w:eastAsia="en-US"/>
    </w:rPr>
  </w:style>
  <w:style w:type="paragraph" w:customStyle="1" w:styleId="Zawartoramki">
    <w:name w:val="Zawartość ramki"/>
    <w:basedOn w:val="Normalny"/>
    <w:qFormat/>
  </w:style>
  <w:style w:type="paragraph" w:customStyle="1" w:styleId="Standardowy1">
    <w:name w:val="Standardowy1"/>
    <w:qFormat/>
    <w:pPr>
      <w:spacing w:after="160" w:line="254" w:lineRule="auto"/>
    </w:pPr>
    <w:rPr>
      <w:rFonts w:ascii="Calibri" w:hAnsi="Calibri" w:cs="Arial"/>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682</Words>
  <Characters>4095</Characters>
  <Application>Microsoft Office Word</Application>
  <DocSecurity>0</DocSecurity>
  <Lines>34</Lines>
  <Paragraphs>9</Paragraphs>
  <ScaleCrop>false</ScaleCrop>
  <Company>PWSZ</Company>
  <LinksUpToDate>false</LinksUpToDate>
  <CharactersWithSpaces>4768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Wytyczne dla rad instytutów, dotyczące przygotowania dokumentu określającego efekty kształcenia, będącego podstawą dla Senatu PWSZ do przyjęcia uchwały w sprawie efektów kształcenia</dc:title>
  <dc:subject/>
  <dc:creator>aaaa</dc:creator>
  <dc:description/>
  <cp:lastModifiedBy>Katarzyna Olszewska</cp:lastModifiedBy>
  <cp:revision>4</cp:revision>
  <dcterms:created xsi:type="dcterms:W3CDTF">2023-12-04T14:10:00Z</dcterms:created>
  <dcterms:modified xsi:type="dcterms:W3CDTF">2023-12-15T09:06:00Z</dcterms:modified>
  <dc:language>pl-PL</dc:language>
</cp:coreProperties>
</file>